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C2" w:rsidRPr="00E96C3C" w:rsidRDefault="00EC01C2" w:rsidP="00523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организации внеурочной деятельности</w:t>
      </w:r>
    </w:p>
    <w:p w:rsidR="00EC01C2" w:rsidRDefault="00EC01C2" w:rsidP="00EC0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кружка «Юные инспектора дорожного движения»</w:t>
      </w:r>
    </w:p>
    <w:p w:rsidR="00523C6B" w:rsidRPr="00E96C3C" w:rsidRDefault="00523C6B" w:rsidP="00EC0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3C6B" w:rsidRPr="00523C6B" w:rsidRDefault="00EC01C2" w:rsidP="00523C6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EC01C2" w:rsidRPr="00E96C3C" w:rsidRDefault="00EC01C2" w:rsidP="00523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Программа кружка «Юные инспектора дорожного движения»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Программа разработана на основании  методических рекомендаций к проектированию рабочих программ внеурочной деятельности в соответствии с требованиями ФГОС НОО.</w:t>
      </w:r>
    </w:p>
    <w:p w:rsidR="00EC01C2" w:rsidRPr="00E96C3C" w:rsidRDefault="00EC01C2" w:rsidP="00EC01C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Обоснование необходимости разработки и внедрения программы в образовательный процесс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Актуальность программы.       </w:t>
      </w:r>
    </w:p>
    <w:p w:rsidR="00523C6B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        Развитие сети дорог, резкий рост количества транспорта породил целый ряд проблем. В последние годы в  России   наблюдается значительное число детей и подростков, которые становятся причиной дорожно-транспортных происшествий.  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</w:t>
      </w:r>
    </w:p>
    <w:p w:rsidR="00EC01C2" w:rsidRPr="00E96C3C" w:rsidRDefault="00EC01C2" w:rsidP="00523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Как показывает анализ происшествий с детьми,  проведенный Госавтоинспекцией, травмы происходят  по неосторожности детей, из-за несоблюдения или  незнания правил дорожного движения. Самыми распространенными ошибками, которые совершают дети, являются: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неожиданный выход на проезжую часть в неустановленном месте,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выход из-за стоящего транспорта,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неподчинения сигналам светофора,</w:t>
      </w:r>
    </w:p>
    <w:p w:rsidR="00EC01C2" w:rsidRPr="00E96C3C" w:rsidRDefault="00EC01C2" w:rsidP="00A0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нарушение правил езды на велосипедах и т.д.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           Поэтому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культуры личной безопасности.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Практическая значимость программы.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позволяет систематически знакомить с обязанностями пешеходов и пассажиров доступно и понятно, обучая ребенка правилам безопасного и </w:t>
      </w:r>
      <w:proofErr w:type="spell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правопослушного</w:t>
      </w:r>
      <w:proofErr w:type="spell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 на улицах, дорогах и в общественных местах.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         Становясь школьниками, большинство детей впервые оказываются на оживлённых улицах города.  Вот почему разговор о поведении вообще начинается с правил поведения на улице. Данные занятия помогут учащимся  систематизировать, расширить и углубить знания по безопасности движения, по оказанию первой медицинской помощи, сформируют у них уважение к общему закону дорог и улиц, воспитают дисциплинированных обучающихся, трепетно относящихся к своему здоровью.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Программа «Юные инспектора дорожного движения» направлена на:</w:t>
      </w:r>
    </w:p>
    <w:p w:rsidR="00EC01C2" w:rsidRPr="00E96C3C" w:rsidRDefault="00EC01C2" w:rsidP="00EC01C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обучение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правилам поведения на дороге как в роли пешехода, так и в роли велосипедиста;</w:t>
      </w:r>
    </w:p>
    <w:p w:rsidR="00EC01C2" w:rsidRPr="00E96C3C" w:rsidRDefault="00EC01C2" w:rsidP="00EC01C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развитие навыков правильного поведения на улице при различных неблагоприятных условиях;</w:t>
      </w:r>
    </w:p>
    <w:p w:rsidR="00EC01C2" w:rsidRPr="00E96C3C" w:rsidRDefault="00EC01C2" w:rsidP="00EC01C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использовать правила безопасности в реальной жизни.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Программа позволяет сформировать представления учащихся о правилах поведения в экстренных и каждодневных ситуациях, выработать начальные алгоритмы адекватных действий, систематизировать представления об опасностях на дороге и развитие умений прогнозировать опасные ситуации, оценивать влияние их последствий на жизнь и здоровье человека, выработать алгоритм безопасного поведения с учетом своих возможностей.</w:t>
      </w:r>
    </w:p>
    <w:p w:rsidR="00EC01C2" w:rsidRPr="00E96C3C" w:rsidRDefault="00A07220" w:rsidP="00A0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EC01C2" w:rsidRPr="00E96C3C">
        <w:rPr>
          <w:rFonts w:ascii="Times New Roman" w:eastAsia="Times New Roman" w:hAnsi="Times New Roman" w:cs="Times New Roman"/>
          <w:color w:val="000000"/>
          <w:lang w:eastAsia="ru-RU"/>
        </w:rPr>
        <w:t>Особенность программы заключается в следующих моментах: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01C2"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программа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рассчитана на работу с детьми 11 -13 лет. </w:t>
      </w:r>
      <w:r w:rsidR="00EC01C2" w:rsidRPr="00E96C3C">
        <w:rPr>
          <w:rFonts w:ascii="Times New Roman" w:eastAsia="Times New Roman" w:hAnsi="Times New Roman" w:cs="Times New Roman"/>
          <w:color w:val="000000"/>
          <w:lang w:eastAsia="ru-RU"/>
        </w:rPr>
        <w:t>Наполняемость – 10-12 человек. Теоретическая подготовка 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анимает 40% и практике </w:t>
      </w:r>
      <w:r w:rsidR="00EC01C2"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60%.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программа предполагает как групповые занятия, так и индивидуальные, а также проведение массовых мероприятий.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       - занятия проводятся в доступной и стимулирующей развитие интереса форме. На каждом занятии присутствует элемент игры.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             -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Программа «Юные инспектора дорожного движения» 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      А также её особенность заключается в создании условий для формирования безопасного образовательного пространства при взаимодействии с сотрудниками ГИБДД.  </w:t>
      </w:r>
    </w:p>
    <w:p w:rsidR="00EC01C2" w:rsidRPr="00E96C3C" w:rsidRDefault="00EC01C2" w:rsidP="00EC01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 и задачи программы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Целью программы является - </w:t>
      </w: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обучение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элементарным правилам поведения на дороге,  профилактика дорожно-транспортного травматизма.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Задачи программы:</w:t>
      </w:r>
    </w:p>
    <w:p w:rsidR="00EC01C2" w:rsidRPr="00E96C3C" w:rsidRDefault="00EC01C2" w:rsidP="00EC01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обучающие: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развитие познавательного интереса, включение в познавательную деятельность;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формирование потребности в изучении правил дорожного движения и осознанное к ним отношение, приобретение теоретических и практических</w:t>
      </w:r>
      <w:r w:rsidRPr="00E96C3C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знаний, умений;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развитие мотивации к соблюдению личной и общественной безопасности;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обучение способам оказания самопомощи и первой медицинской помощи, повышение интереса к велоспорту;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обучение грамотным действиям в непредвиденных чрезвычайных ситуациях на дороге;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закрепление навыков вождения велосипеда по правилам на специально отведённой площадке;</w:t>
      </w:r>
    </w:p>
    <w:p w:rsidR="00EC01C2" w:rsidRPr="00E96C3C" w:rsidRDefault="00EC01C2" w:rsidP="00EC01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EC01C2" w:rsidRPr="00E96C3C" w:rsidRDefault="00EC01C2" w:rsidP="00EC01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развивающие: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- развитие личностных свойств: самостоятельности, ответственности, активности, аккуратности;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формирование потребности в самопознании, саморазвитии; формирование навыков самооценки, самоанализа своего поведения на улице и в транспорте.</w:t>
      </w:r>
    </w:p>
    <w:p w:rsidR="00EC01C2" w:rsidRPr="00E96C3C" w:rsidRDefault="00EC01C2" w:rsidP="00EC01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Характеристика форм работы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Работа проводится в форме теоретических и практических занятий. Учебно-воспитательный процесс состоит из различных </w:t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видов деятельности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C01C2" w:rsidRPr="00E96C3C" w:rsidRDefault="00EC01C2" w:rsidP="00EC01C2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обучение теоретическим знаниям (вербальная информация, излагаемая педагогом);</w:t>
      </w:r>
    </w:p>
    <w:p w:rsidR="00EC01C2" w:rsidRPr="00E96C3C" w:rsidRDefault="00EC01C2" w:rsidP="00EC01C2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самостоятельная работа (изучение иллюстраций и выполнение заданий в учебных пособиях);</w:t>
      </w:r>
    </w:p>
    <w:p w:rsidR="00EC01C2" w:rsidRPr="00E96C3C" w:rsidRDefault="00EC01C2" w:rsidP="00EC01C2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       Занятия проводятся в доступной и стимулирующей развитие интереса форме. На каждом занятии присутствует элемент игры.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Программа предусматривает</w:t>
      </w:r>
      <w:r w:rsidRPr="00E96C3C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итоговые занятия по каждой теме в форме игр, викторин, тестов.</w:t>
      </w:r>
    </w:p>
    <w:p w:rsidR="00EC01C2" w:rsidRPr="00E96C3C" w:rsidRDefault="00EC01C2" w:rsidP="00EC01C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Условия реализации программы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программы рассчитана на один год.</w:t>
      </w:r>
    </w:p>
    <w:p w:rsidR="00EC01C2" w:rsidRPr="00E96C3C" w:rsidRDefault="00EC01C2" w:rsidP="00EC01C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Характеристика курса</w:t>
      </w:r>
    </w:p>
    <w:p w:rsidR="00EC01C2" w:rsidRPr="00E96C3C" w:rsidRDefault="00EC01C2" w:rsidP="00EC01C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Связь программы с уже существующими по данному направлению программами:</w:t>
      </w:r>
    </w:p>
    <w:p w:rsidR="00EC01C2" w:rsidRPr="00E96C3C" w:rsidRDefault="00EC01C2" w:rsidP="00EC01C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модифицированная, включает в себя элементы программ:  «Безопасность дорожного движения» авт.-сост. РЛ. Бабина, авторской программы Н.Ф Виноградовой «Безопасность на дорогах» для детей младшего школьного </w:t>
      </w:r>
      <w:proofErr w:type="gram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возраста,  «</w:t>
      </w:r>
      <w:proofErr w:type="gram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Уроки здоровья» </w:t>
      </w:r>
      <w:proofErr w:type="spell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Л.А.Обухова</w:t>
      </w:r>
      <w:proofErr w:type="spell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, «Основы безопасности жизнедеятельности» авторы: Л. П. Анастасова, П. В. Ижевский, Н. В. Иванова.</w:t>
      </w:r>
    </w:p>
    <w:p w:rsidR="00EC01C2" w:rsidRPr="00E96C3C" w:rsidRDefault="00EC01C2" w:rsidP="00EC01C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Особенности возрастной группы детей, которым адресована программа:</w:t>
      </w:r>
    </w:p>
    <w:p w:rsidR="00EC01C2" w:rsidRPr="00E96C3C" w:rsidRDefault="00EC01C2" w:rsidP="00EC01C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</w:t>
      </w:r>
      <w:r w:rsidR="006541E8">
        <w:rPr>
          <w:rFonts w:ascii="Times New Roman" w:eastAsia="Times New Roman" w:hAnsi="Times New Roman" w:cs="Times New Roman"/>
          <w:color w:val="000000"/>
          <w:lang w:eastAsia="ru-RU"/>
        </w:rPr>
        <w:t>рассчитана на работу с детьми 7-11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лет;</w:t>
      </w:r>
    </w:p>
    <w:p w:rsidR="00EC01C2" w:rsidRPr="00E96C3C" w:rsidRDefault="00EC01C2" w:rsidP="00EC01C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Свободный набор детей в кружок;</w:t>
      </w:r>
    </w:p>
    <w:p w:rsidR="00EC01C2" w:rsidRPr="00E96C3C" w:rsidRDefault="00EC01C2" w:rsidP="00EC01C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Численность  учащихся</w:t>
      </w:r>
      <w:proofErr w:type="gram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в кружке 10-12 человек, данное количество позволяет более оптимально организовывать работу по отработке практических умений, позволяет выслушать и обсудить мнение каждого учащегося.</w:t>
      </w:r>
    </w:p>
    <w:p w:rsidR="00EC01C2" w:rsidRPr="00E96C3C" w:rsidRDefault="00EC01C2" w:rsidP="00EC01C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Уровень воспитательных результатов работы по программе: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 результате работы будут сформированы результаты первого уровня и будут созданы условия  для формирования второго уровня результатов.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Первый уровень результатов -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Второй уровень результатов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C01C2" w:rsidRPr="00E96C3C" w:rsidRDefault="00EC01C2" w:rsidP="00EC01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Система отслеживания и оценивания результатов обучения детей: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01C2" w:rsidRDefault="00EC01C2" w:rsidP="00A07220">
      <w:pPr>
        <w:shd w:val="clear" w:color="auto" w:fill="FFFFFF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Формы контроля:</w:t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тестирование, конкурсы, викторины, игры.</w:t>
      </w:r>
    </w:p>
    <w:p w:rsidR="00A07220" w:rsidRPr="00E96C3C" w:rsidRDefault="00A07220" w:rsidP="00A07220">
      <w:pPr>
        <w:shd w:val="clear" w:color="auto" w:fill="FFFFFF"/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3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660"/>
        <w:gridCol w:w="2342"/>
        <w:gridCol w:w="2389"/>
        <w:gridCol w:w="2322"/>
      </w:tblGrid>
      <w:tr w:rsidR="00EC01C2" w:rsidRPr="00E96C3C" w:rsidTr="00A072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c06a92f7001ad4e7352e2ba06275a0169a83404a"/>
            <w:bookmarkStart w:id="1" w:name="1"/>
            <w:bookmarkEnd w:id="0"/>
            <w:bookmarkEnd w:id="1"/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 И.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Начало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Конец I полугодия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Конец года</w:t>
            </w:r>
          </w:p>
        </w:tc>
      </w:tr>
      <w:tr w:rsidR="00EC01C2" w:rsidRPr="00E96C3C" w:rsidTr="00A072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01C2" w:rsidRPr="00E96C3C" w:rsidRDefault="00EC01C2" w:rsidP="00EC01C2">
      <w:pPr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программы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учебным планом программа «Юные инспектора дорожного движения» рассчитана </w:t>
      </w:r>
      <w:r w:rsidR="00A07220">
        <w:rPr>
          <w:rFonts w:ascii="Times New Roman" w:eastAsia="Times New Roman" w:hAnsi="Times New Roman" w:cs="Times New Roman"/>
          <w:color w:val="000000"/>
          <w:lang w:eastAsia="ru-RU"/>
        </w:rPr>
        <w:t>на 1 год обучения для учащихся 6-го класса – 1 час в неделю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. Общий объё</w:t>
      </w:r>
      <w:r w:rsidR="00A07220">
        <w:rPr>
          <w:rFonts w:ascii="Times New Roman" w:eastAsia="Times New Roman" w:hAnsi="Times New Roman" w:cs="Times New Roman"/>
          <w:color w:val="000000"/>
          <w:lang w:eastAsia="ru-RU"/>
        </w:rPr>
        <w:t>м учебного времени составляет 34 часа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C01C2" w:rsidRPr="00E96C3C" w:rsidRDefault="00EC01C2" w:rsidP="00EC01C2">
      <w:pPr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предметные результаты программы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изучения курса является формирование следующих умений: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самостоятельность в принятии правильного решения;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убежденность и активность в пропаганде добросовестного выполнения ПДД;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внимательность и вежливость во взаимоотношениях участников дорожного движения;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здоровый образ жизни и навык самостоятельного самосовершенствования.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</w:t>
      </w:r>
      <w:proofErr w:type="spellEnd"/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результатами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является формирование следующих универсальных  учебных действий.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 УУД:</w:t>
      </w:r>
    </w:p>
    <w:p w:rsidR="00EC01C2" w:rsidRPr="00E96C3C" w:rsidRDefault="00EC01C2" w:rsidP="00EC01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определять цель деятельности на занятии с помощью учителя и самостоятельно;</w:t>
      </w:r>
    </w:p>
    <w:p w:rsidR="00EC01C2" w:rsidRPr="00E96C3C" w:rsidRDefault="00EC01C2" w:rsidP="00EC01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учиться совместно с учителем выявлять и формулировать учебную проблему (в ходе анализа предъявляемых заданий, образцов изделий);</w:t>
      </w:r>
    </w:p>
    <w:p w:rsidR="00EC01C2" w:rsidRPr="00E96C3C" w:rsidRDefault="00EC01C2" w:rsidP="00EC01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учиться планировать практическую деятельность;</w:t>
      </w:r>
    </w:p>
    <w:p w:rsidR="00EC01C2" w:rsidRPr="00E96C3C" w:rsidRDefault="00EC01C2" w:rsidP="00EC01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с помощью учителя отбирать наиболее подходящие для выполнения задания  материалы и инструменты;</w:t>
      </w:r>
    </w:p>
    <w:p w:rsidR="00EC01C2" w:rsidRPr="00E96C3C" w:rsidRDefault="00EC01C2" w:rsidP="00EC01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учиться предлагать свои приёмы и способы решения важных жизненных ситуаций.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Познавательные УУД:</w:t>
      </w:r>
    </w:p>
    <w:p w:rsidR="00EC01C2" w:rsidRPr="00E96C3C" w:rsidRDefault="00EC01C2" w:rsidP="00EC01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EC01C2" w:rsidRPr="00E96C3C" w:rsidRDefault="00EC01C2" w:rsidP="00EC01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добывать новые знания: находить необходимую информацию;</w:t>
      </w:r>
    </w:p>
    <w:p w:rsidR="00EC01C2" w:rsidRPr="00E96C3C" w:rsidRDefault="00EC01C2" w:rsidP="00EC01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информацию: наблюдать и самостоятельно делать простейшие обобщения и выводы.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УУД:</w:t>
      </w:r>
    </w:p>
    <w:p w:rsidR="00EC01C2" w:rsidRPr="00E96C3C" w:rsidRDefault="00EC01C2" w:rsidP="00EC01C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C01C2" w:rsidRPr="00E96C3C" w:rsidRDefault="00EC01C2" w:rsidP="00EC01C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слушать и понимать речь других;</w:t>
      </w:r>
    </w:p>
    <w:p w:rsidR="00EC01C2" w:rsidRPr="00E96C3C" w:rsidRDefault="00EC01C2" w:rsidP="00EC01C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вступать в беседу и обсуждение на занятии и в жизни;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Средством формирования этих действий служит технология продуктивной деятельности.</w:t>
      </w:r>
    </w:p>
    <w:p w:rsidR="00EC01C2" w:rsidRPr="00E96C3C" w:rsidRDefault="00EC01C2" w:rsidP="00EC01C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договариваться сообща;</w:t>
      </w:r>
    </w:p>
    <w:p w:rsidR="00EC01C2" w:rsidRPr="00E96C3C" w:rsidRDefault="00EC01C2" w:rsidP="00EC01C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учиться выполнять предлагаемые задания в паре, группе из 3-4 человек.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Предметными результатами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является формирование следующих умений: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-знать основные части улицы и дороги, общие правила ориентации, правила перехода  улиц и дорог;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-знать названия, назначения и возможные места установки изучаемых дорожных знаков;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определять наиболее опасные участки улиц и дорог, где не следует переходить улицу;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знать название, назначение дорожных знаков и места их установки;</w:t>
      </w:r>
    </w:p>
    <w:p w:rsidR="00EC01C2" w:rsidRDefault="00EC01C2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-знать значение сигналов светофора, регулировщиков;</w:t>
      </w:r>
    </w:p>
    <w:p w:rsidR="00A07220" w:rsidRPr="00E96C3C" w:rsidRDefault="00A07220" w:rsidP="00EC01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01C2" w:rsidRPr="00E96C3C" w:rsidRDefault="00EC01C2" w:rsidP="00EC01C2">
      <w:pPr>
        <w:numPr>
          <w:ilvl w:val="0"/>
          <w:numId w:val="2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tbl>
      <w:tblPr>
        <w:tblW w:w="9077" w:type="dxa"/>
        <w:tblInd w:w="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122"/>
        <w:gridCol w:w="1072"/>
        <w:gridCol w:w="1212"/>
        <w:gridCol w:w="1615"/>
      </w:tblGrid>
      <w:tr w:rsidR="00EC01C2" w:rsidRPr="00E96C3C" w:rsidTr="00A07220">
        <w:trPr>
          <w:trHeight w:val="480"/>
        </w:trPr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42824f8d909c4e12a98a922571e5558d7b271c92"/>
            <w:bookmarkStart w:id="3" w:name="2"/>
            <w:bookmarkEnd w:id="2"/>
            <w:bookmarkEnd w:id="3"/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EC01C2" w:rsidRPr="00E96C3C" w:rsidRDefault="00EC01C2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EC01C2" w:rsidRPr="00E96C3C" w:rsidTr="00A07220">
        <w:trPr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дорожного движения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пешеходных переходов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2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 и его сигналы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2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3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пассажиры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3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Безопасные места для детских игр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C01C2" w:rsidRPr="00E96C3C" w:rsidTr="00A07220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1C2" w:rsidRPr="00E96C3C" w:rsidRDefault="00EC01C2" w:rsidP="00EC01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</w:tbl>
    <w:p w:rsidR="00A07220" w:rsidRDefault="00A07220" w:rsidP="00EC01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01C2" w:rsidRDefault="00EC01C2" w:rsidP="00EC01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9341F1" w:rsidRPr="00E96C3C" w:rsidRDefault="009341F1" w:rsidP="00EC01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7220" w:rsidRDefault="00A07220" w:rsidP="009341F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7220" w:rsidRDefault="00A07220" w:rsidP="009341F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A07220" w:rsidSect="00EC01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41F1" w:rsidRPr="00FB37A1" w:rsidRDefault="009341F1" w:rsidP="009341F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37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B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  планирование кружка</w:t>
      </w:r>
      <w:r w:rsidRPr="00FB37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FB3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«Юные инспектора дорожного движения» </w:t>
      </w:r>
      <w:r w:rsidRPr="00FB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2016-17 учебный год</w:t>
      </w:r>
    </w:p>
    <w:tbl>
      <w:tblPr>
        <w:tblW w:w="16093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835"/>
        <w:gridCol w:w="3402"/>
        <w:gridCol w:w="2835"/>
        <w:gridCol w:w="2977"/>
        <w:gridCol w:w="784"/>
        <w:gridCol w:w="775"/>
        <w:gridCol w:w="992"/>
        <w:gridCol w:w="993"/>
      </w:tblGrid>
      <w:tr w:rsidR="009341F1" w:rsidRPr="00E96C3C" w:rsidTr="00FB37A1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96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aecc0c142bf26a19e706a98b76d2c0d5c79c7452"/>
            <w:bookmarkStart w:id="5" w:name="3"/>
            <w:bookmarkEnd w:id="4"/>
            <w:bookmarkEnd w:id="5"/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FB37A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Раздел, </w:t>
            </w:r>
            <w:r w:rsidR="009341F1"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характеристика</w:t>
            </w:r>
          </w:p>
          <w:p w:rsidR="009341F1" w:rsidRPr="00E96C3C" w:rsidRDefault="009341F1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основных видов</w:t>
            </w:r>
          </w:p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планируемые</w:t>
            </w:r>
          </w:p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форма проведения занятия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</w:t>
            </w:r>
          </w:p>
        </w:tc>
      </w:tr>
      <w:tr w:rsidR="009341F1" w:rsidRPr="00E96C3C" w:rsidTr="00FB37A1"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теория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41F1" w:rsidRPr="00E96C3C" w:rsidRDefault="009341F1" w:rsidP="00A07220">
            <w:pPr>
              <w:spacing w:after="0" w:line="0" w:lineRule="atLeast"/>
              <w:ind w:firstLine="14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Факт</w:t>
            </w:r>
          </w:p>
        </w:tc>
      </w:tr>
      <w:tr w:rsidR="00FB37A1" w:rsidRPr="00E96C3C" w:rsidTr="00415C4B">
        <w:tc>
          <w:tcPr>
            <w:tcW w:w="160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A1" w:rsidRDefault="00FB37A1" w:rsidP="006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B37A1" w:rsidRPr="00FB37A1" w:rsidRDefault="00FB37A1" w:rsidP="00FB37A1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Участники дорожного движения</w:t>
            </w: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безопасность?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кружка. Организационные вопросы (структура, положение, обязанности, правила взаимодействия в группе).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пояснениями </w:t>
            </w:r>
            <w:proofErr w:type="spellStart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оцелях</w:t>
            </w:r>
            <w:proofErr w:type="spellEnd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задачах кружка, о правилах работы в группе (через игры-тренинги)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мотивационного компонента деятельности, первичного коллектива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нужно знать Правила Дорожного Движения?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правил дорожного движения.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необходимости знания ПДД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город, микрорайон, где мы живём.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ПДД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микрорайона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Осторожно дорога!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дороге</w:t>
            </w:r>
          </w:p>
          <w:p w:rsidR="00FB37A1" w:rsidRPr="00E96C3C" w:rsidRDefault="00FB37A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идём в школу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ПДД</w:t>
            </w:r>
          </w:p>
          <w:p w:rsidR="00FB37A1" w:rsidRDefault="00FB37A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37A1" w:rsidRPr="00E96C3C" w:rsidRDefault="00FB37A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маршрута «школа-дом»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приводит к происшествию?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Несоблюдение   пассажирами   правил   поведения   в   транспорте, недисциплинированность на улице и в транспорте.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опасности на дороге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дорожного движения (пешеход, пассажир, водитель).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знаний об участниках дорожного движения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взаимоуважения на дороге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Дорога, транспорт, пешеход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ПДД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уголка «Дорога, транспорт, пешеход».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движения пешеходов по тротуару.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знаний о движении пешеходов</w:t>
            </w:r>
          </w:p>
          <w:p w:rsidR="00FB37A1" w:rsidRPr="00E96C3C" w:rsidRDefault="00FB37A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Тренинги, игры,</w:t>
            </w:r>
          </w:p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правил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дорогах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ПДД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 привлечением личного опыта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правил безопасного поведения на дороге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1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A1" w:rsidRDefault="00FB37A1" w:rsidP="006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341F1" w:rsidRPr="00FB37A1" w:rsidRDefault="009341F1" w:rsidP="00FB37A1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пешеходных переходов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6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6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переходы.</w:t>
            </w:r>
          </w:p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переходов, понятие «Зебра».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знаний о пешеходном переходе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элементами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знака «зебра»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знаки: «Пешеходный переход</w:t>
            </w:r>
            <w:proofErr w:type="gramStart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,</w:t>
            </w:r>
            <w:proofErr w:type="gramEnd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«Подземный переход», «Надземный переход».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знаний о пешеходном переходе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перехода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проезжей части дороги.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ПДД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правил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безопасный переход.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ПДД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элементами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схемы-рисунка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1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F1" w:rsidRDefault="009341F1" w:rsidP="00FB37A1">
            <w:pPr>
              <w:pStyle w:val="a8"/>
              <w:numPr>
                <w:ilvl w:val="0"/>
                <w:numId w:val="4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Светофор и его сигналы</w:t>
            </w:r>
          </w:p>
          <w:p w:rsidR="00FB37A1" w:rsidRPr="00FB37A1" w:rsidRDefault="00FB37A1" w:rsidP="00FB37A1">
            <w:pPr>
              <w:pStyle w:val="a8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 – наш верный друг.</w:t>
            </w:r>
          </w:p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светофора и его сигналы.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знаний о светофорах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об опасностях при отсутствии светофора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светофоров (транспортный и пешеходный).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знаний о светофорах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элементами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макета светофора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Регулировщик – наш помощник. На нерегулируемых перекрёстках.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«регулировщик», его функции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ГИБДД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необходимости регулировать движение на дорогах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«Я у перекрёстка».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A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по разыгрыванию жизненных ситуаций и вариантов.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театрализация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оценивать свои возможности и потребностями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1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F1" w:rsidRDefault="009341F1" w:rsidP="00FB37A1">
            <w:pPr>
              <w:pStyle w:val="a8"/>
              <w:numPr>
                <w:ilvl w:val="0"/>
                <w:numId w:val="4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Дорожные знаки</w:t>
            </w:r>
          </w:p>
          <w:p w:rsidR="00FB37A1" w:rsidRPr="00FB37A1" w:rsidRDefault="00FB37A1" w:rsidP="00FB37A1">
            <w:pPr>
              <w:pStyle w:val="a8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друзья – дорожные знаки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«Дорожные знаки», их назначение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необходимости размещения дорожных знаков на улицах города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Предупреждающие знаки. Запрещающие знаки.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предупреждающих знаков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Назначение запрещающих знаков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тренинги, проблемные ситуации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знаков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особого предписания и знаки сервиса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знаков особого предписания и знаков сервиса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тренинги, проблемные ситуации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знаков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1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F1" w:rsidRPr="00FB37A1" w:rsidRDefault="009341F1" w:rsidP="00FB37A1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транспорта</w:t>
            </w:r>
          </w:p>
          <w:p w:rsidR="00FB37A1" w:rsidRPr="00FB37A1" w:rsidRDefault="00FB37A1" w:rsidP="00FB37A1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6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6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наземного транспорта.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«транспорт», виды, назначение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элементами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транспорте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общего и личного пользования.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транспортных средствах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необходимости разного вида транспорта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машины. Машины-помощники.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«специальные» машины, их назначение Понятие «машины-помощники», </w:t>
            </w:r>
            <w:proofErr w:type="gramStart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назначение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элементами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1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F1" w:rsidRDefault="009341F1" w:rsidP="00FB37A1">
            <w:pPr>
              <w:pStyle w:val="a8"/>
              <w:numPr>
                <w:ilvl w:val="0"/>
                <w:numId w:val="4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Мы пассажиры</w:t>
            </w:r>
          </w:p>
          <w:p w:rsidR="00FB37A1" w:rsidRPr="00FB37A1" w:rsidRDefault="00FB37A1" w:rsidP="00FB37A1">
            <w:pPr>
              <w:pStyle w:val="a8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Пассажиром быть наука.  Правила поведения пассажиров на посадочных площадках и в транспорте.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«пассажир», его ответственность Закрепление знаний о поведении в общественных местах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тренинги, проблемные ситуации Обсуждение с привлечением личного опыта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поведении пассажира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посадки в транспорт и выхода из него. Обязанности пассажиров во всех видах транспортных средств.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роли пассажира Закрепление знаний об обязанностях пассажира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 привлечением личного опыта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правил посадки в транспорт и выхода их него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1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F1" w:rsidRDefault="009341F1" w:rsidP="00FB37A1">
            <w:pPr>
              <w:pStyle w:val="a8"/>
              <w:numPr>
                <w:ilvl w:val="0"/>
                <w:numId w:val="4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Безопасные места для детских игр</w:t>
            </w:r>
          </w:p>
          <w:p w:rsidR="00FB37A1" w:rsidRPr="00FB37A1" w:rsidRDefault="00FB37A1" w:rsidP="00FB37A1">
            <w:pPr>
              <w:pStyle w:val="a8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можно и где нельзя играть? Стройка не место для игр.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«игра», место для игр </w:t>
            </w:r>
          </w:p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Баловство на стройплощадке, в местах ремонта дорог, у открытых люков.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Игра-практикум</w:t>
            </w:r>
          </w:p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FB3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оценивать свои возможности и потребности Формирование представлений об оп</w:t>
            </w:r>
            <w:r w:rsidR="00FB3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асностях в строящихся объектах.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можно кататься и машин не опасаться? Правила езды на велосипеде.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для катания на велосипедах, роликах, </w:t>
            </w:r>
            <w:proofErr w:type="spellStart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скейтах</w:t>
            </w:r>
            <w:proofErr w:type="spellEnd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 Закрепление правил езды на велосипеде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с элементами беседы Экскурсия на </w:t>
            </w:r>
            <w:proofErr w:type="gramStart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вело-дорожку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об опасностях езды на дороге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14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F1" w:rsidRPr="00FB37A1" w:rsidRDefault="009341F1" w:rsidP="00FB37A1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 помощь</w:t>
            </w:r>
          </w:p>
          <w:p w:rsidR="00FB37A1" w:rsidRPr="00FB37A1" w:rsidRDefault="00FB37A1" w:rsidP="00FB37A1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5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9341F1" w:rsidRDefault="009341F1" w:rsidP="005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Происшествия вокруг нас – почему это происходит?</w:t>
            </w:r>
          </w:p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Чрезвычайная ситуация на дорогах - что делать?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причин происхождения чрезвычайных ситуаций</w:t>
            </w:r>
          </w:p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при аварийной ситуации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Беседа, просмотр видеороликов </w:t>
            </w:r>
          </w:p>
          <w:p w:rsidR="009341F1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взаимосвязи деятельности человека, природными явлениями и происшествиями чрезвычайного характера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безопасность в опасных ситуациях.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безопасности в чрезвычайных условиях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безопасности в чрезвычайных условиях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близкие в трудной ситуации.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приемы оказания помощи близким, варианты привлечения посторонней помощи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приемах поддержки окружающих, о службах оказывающих помощь в трудных ситуациях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делать, если стал свидетелем ДТП.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действий при возникновении: драки, кражи, аварии машин, аварии на предприятии</w:t>
            </w:r>
          </w:p>
          <w:p w:rsidR="00FB37A1" w:rsidRPr="00E96C3C" w:rsidRDefault="00FB37A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FB3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и умени</w:t>
            </w:r>
            <w:r w:rsidR="00FB3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прогнозировать свои действия.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на дороге.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по оказанию первой медицинской помощи пострадавшим</w:t>
            </w:r>
          </w:p>
          <w:p w:rsidR="00FB37A1" w:rsidRPr="00E96C3C" w:rsidRDefault="00FB37A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об оказании доврачебной помощи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1F1" w:rsidRPr="00E96C3C" w:rsidTr="00FB37A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спасения.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по вызову службы спасения</w:t>
            </w:r>
          </w:p>
          <w:p w:rsidR="00FB37A1" w:rsidRPr="00E96C3C" w:rsidRDefault="00FB37A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Игра-практикум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номерах службы спасения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1F1" w:rsidRPr="00E96C3C" w:rsidRDefault="009341F1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37A1" w:rsidRDefault="00FB37A1" w:rsidP="00FB37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7A1" w:rsidRDefault="00FB37A1" w:rsidP="00FB37A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Правила дорожного движения РФ. Утверждены Постановление Совета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Министров Правительства Российской Федерации от 7.05. 2003 года №265.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Введены в действие с 1.07.2003 года.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Комментарий к Правилам дорожного движения РФ.М.: За рулем, 2002.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Методические рекомендации по профилактике детского дорожно-транспортного травматизма в общеобразовательных школах. М -1998.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В.И. Ковалько «Игровой модульный курс по ПДД или школьник вышел на улицу.- М: «ВАКО», 2006, - 192 с.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Щуркова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Игровые методики. – М: Педагогическое общество России, 2006, -224 с.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Кулинич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Сценарии клубных мероприятий и общешкольных праздников. – М: «ВАКО», 2006. – 208 с.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Л.С.Колмогорова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Диагностика психологической культуры школьников: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пособие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Психологов. – М: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пресс»,2002, 360 с.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Н.А. Максименко Дарите детям любовь Материалы в помощь классному руководителю. Лекции для родителей. – Волгоград: Учитель, 2006. – 150 с.</w:t>
      </w:r>
    </w:p>
    <w:p w:rsidR="00FB37A1" w:rsidRDefault="00FB37A1" w:rsidP="00FB37A1">
      <w:pPr>
        <w:numPr>
          <w:ilvl w:val="0"/>
          <w:numId w:val="4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– Москва -2008.</w:t>
      </w:r>
    </w:p>
    <w:p w:rsidR="00FB37A1" w:rsidRDefault="00FB37A1" w:rsidP="00FB37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7A1" w:rsidRPr="00FB37A1" w:rsidRDefault="00FB37A1" w:rsidP="00FB3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7A1" w:rsidRDefault="00FB37A1" w:rsidP="00EC01C2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FB37A1" w:rsidSect="00A0722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C01C2" w:rsidRPr="00E96C3C" w:rsidRDefault="00EC01C2" w:rsidP="00EC01C2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Учебно-методическое обеспечение программы, материально-техническое обеспечение</w:t>
      </w:r>
    </w:p>
    <w:p w:rsidR="00EC01C2" w:rsidRPr="00E96C3C" w:rsidRDefault="00EC01C2" w:rsidP="00EC01C2">
      <w:pPr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Способы и формы работы с детьми, планируемые по каждому разделу</w:t>
      </w:r>
      <w:r w:rsidRPr="00E96C3C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tbl>
      <w:tblPr>
        <w:tblW w:w="1070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5954"/>
      </w:tblGrid>
      <w:tr w:rsidR="00EC01C2" w:rsidRPr="00E96C3C" w:rsidTr="009341F1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de859545da7016868d6cd648b63da0c61d4d9f28"/>
            <w:bookmarkStart w:id="7" w:name="4"/>
            <w:bookmarkEnd w:id="6"/>
            <w:bookmarkEnd w:id="7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на дороге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элементами беседы, беседа</w:t>
            </w:r>
          </w:p>
        </w:tc>
      </w:tr>
      <w:tr w:rsidR="00EC01C2" w:rsidRPr="00E96C3C" w:rsidTr="009341F1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Тренинговые</w:t>
            </w:r>
            <w:proofErr w:type="spellEnd"/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</w:t>
            </w:r>
          </w:p>
          <w:p w:rsidR="00EC01C2" w:rsidRPr="00E96C3C" w:rsidRDefault="00EC01C2" w:rsidP="00934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 обсуждение с привлечением личного опыта учащихся, театрализация,  игра-соревнование</w:t>
            </w:r>
          </w:p>
        </w:tc>
      </w:tr>
      <w:tr w:rsidR="00EC01C2" w:rsidRPr="00E96C3C" w:rsidTr="009341F1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Обращаем внимание на причины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просмотр видеосюжетов, беседа, экскурсия  </w:t>
            </w:r>
          </w:p>
        </w:tc>
      </w:tr>
      <w:tr w:rsidR="00EC01C2" w:rsidRPr="00E96C3C" w:rsidTr="009341F1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«Безопасное колесо»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C2" w:rsidRPr="00E96C3C" w:rsidRDefault="00EC01C2" w:rsidP="00EC01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6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</w:tbl>
    <w:p w:rsidR="00EC01C2" w:rsidRPr="00E96C3C" w:rsidRDefault="00EC01C2" w:rsidP="00EC01C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Методы организации учебно-воспитательного процесса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01C2" w:rsidRPr="00E96C3C" w:rsidRDefault="00EC01C2" w:rsidP="00EC01C2">
      <w:pPr>
        <w:numPr>
          <w:ilvl w:val="0"/>
          <w:numId w:val="3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 обучении - практический (различные упражнения с моделями, с игровым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материалом транспортных средств, изготовление макетов, занятия на транспортной площадке);</w:t>
      </w:r>
    </w:p>
    <w:p w:rsidR="00EC01C2" w:rsidRPr="00E96C3C" w:rsidRDefault="00EC01C2" w:rsidP="00EC01C2">
      <w:pPr>
        <w:numPr>
          <w:ilvl w:val="0"/>
          <w:numId w:val="3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наглядный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EC01C2" w:rsidRPr="00E96C3C" w:rsidRDefault="00EC01C2" w:rsidP="00EC01C2">
      <w:pPr>
        <w:numPr>
          <w:ilvl w:val="0"/>
          <w:numId w:val="3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словесный (как ведущий - инструктаж, беседы, разъяснения); работа с книгой (в основном чтение, изучение);</w:t>
      </w:r>
    </w:p>
    <w:p w:rsidR="00EC01C2" w:rsidRPr="00E96C3C" w:rsidRDefault="00EC01C2" w:rsidP="00EC01C2">
      <w:pPr>
        <w:numPr>
          <w:ilvl w:val="0"/>
          <w:numId w:val="3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видеометод</w:t>
      </w:r>
      <w:proofErr w:type="spell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(просмотр, обучение).</w:t>
      </w:r>
    </w:p>
    <w:p w:rsidR="00EC01C2" w:rsidRPr="00E96C3C" w:rsidRDefault="00EC01C2" w:rsidP="00EC01C2">
      <w:pPr>
        <w:numPr>
          <w:ilvl w:val="0"/>
          <w:numId w:val="3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 воспитании - (по Г. И. Щукиной) - методы формирования сознания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личности, направленные на формирование устойчивых убеждений (рассказ, дискуссия, этическая беседа, пример);</w:t>
      </w:r>
    </w:p>
    <w:p w:rsidR="00EC01C2" w:rsidRPr="00E96C3C" w:rsidRDefault="00EC01C2" w:rsidP="00EC01C2">
      <w:pPr>
        <w:numPr>
          <w:ilvl w:val="0"/>
          <w:numId w:val="3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EC01C2" w:rsidRPr="00E96C3C" w:rsidRDefault="00EC01C2" w:rsidP="00EC01C2">
      <w:pPr>
        <w:numPr>
          <w:ilvl w:val="0"/>
          <w:numId w:val="3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методы стимулирования поведения и деятельности (соревнования, поощрения).</w:t>
      </w:r>
    </w:p>
    <w:p w:rsidR="00EC01C2" w:rsidRPr="00E96C3C" w:rsidRDefault="00EC01C2" w:rsidP="00EC01C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Материально-техническое обеспечение:</w:t>
      </w:r>
    </w:p>
    <w:p w:rsidR="00EC01C2" w:rsidRPr="00E96C3C" w:rsidRDefault="00EC01C2" w:rsidP="00EC01C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Материально – техническое обеспечение включает минимально –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</w:t>
      </w:r>
      <w:proofErr w:type="spell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– лабораторного оборудования и натуральных объектов, а также оборудование классной комнаты с учётом особенностей учебного процесса в начальной школе и специфики изучаемого курса.</w:t>
      </w:r>
    </w:p>
    <w:p w:rsidR="00EC01C2" w:rsidRPr="00E96C3C" w:rsidRDefault="00EC01C2" w:rsidP="00EC01C2">
      <w:pPr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планируемых результатов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 Диагностические задания по выявлению у детей знаний по  безопасности дорожного  движения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задание. «Устройство улицы».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определить уровень знания детей устройства улицы, перекрёстка.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макет улицы.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(ответь и покажи):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По какой части улицы движутся машины, пешеходы?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2. Где можно переходить улицу? Какие виды переходов ты знаешь? Какой самый безопасный? Почему?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 Если вы не успели перейти улицу, а на светофоре </w:t>
      </w:r>
      <w:proofErr w:type="spell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зажёгся</w:t>
      </w:r>
      <w:proofErr w:type="spell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красный свет, где вы должны остановиться?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4. Что разделяет проезжую часть дороги с двусторонним движением?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5. Как называется место на улице, где пересекаются две дороги?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задание. «Светофор».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выявить знания о светофоре, его назначении.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макет транспортной площадки, модели светофоров.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Посмотри на сигналы светофора, что они обозначают?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расставь светофоры на макете и объясни выбор места установки светофора.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задание. «Дорожные знаки».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определить уровень знания у детей знаков дорожного движения.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картинки с изображением знаков.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Зачем нужны дорожные знаки?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2. Какие группы знаков ты знаешь?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 какой группе относятся эти знаки? (показать.)</w:t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Задание: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назови дорожный знак.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задание. «Мы пешеходы».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выявить знания детей правил поведения на улице – движение по улице и переход через улицу.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(объяснить ситуации):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Дети бегут по тротуару, навстречу идёт женщина с сумкой. Ребята столкнулись с женщиной, она выронила сумку. Дети подняли её и отдали женщине. Почему дети столкнулись с женщиной? Что они сделали неправильно?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2. Пешеход переходит улицу, вдруг он останавливается посередине дороги. Почему он это сделал?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3. Мальчик увидел друга на другой стороне улицы, он бежит через дорогу и слышит, как резко тормозит машина. Почему так произошло? Какое правило движения нарушил мальчик? Что он должен был сделать?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4. Дети собираются в поход. Воспитатель просит одного мальчика взять два красных флажка с собой. Зачем воспитателю флажки?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5. Ребята отправились в поход за город. Они должны пройти путь от города до села Ивановка. Самый короткий путь до села по проезжей части. Что должны сделать ребята, чтобы не попасть под машину?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задание. «Мы пассажиры</w:t>
      </w:r>
      <w:proofErr w:type="gramStart"/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Цель</w:t>
      </w:r>
      <w:proofErr w:type="gramEnd"/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выявить знания детей правил поведения в общественном транспорте.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сюжетные картинки.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какое правило нарушается на картинке.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Где пассажиры ожидают транспорт?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2. Почему нельзя высовываться из окна?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3. Почему необходимо держаться в общественном транспорте за поручни?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4. Почему нельзя кричать в общественном транспорте?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5. Кому нужно уступать места?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6. Почему в маршрутном такси нельзя стоять во время движения?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задание. «Регулировщик».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выявить знания детей о профессии регулировщика, соответствие сигналов светофора и регулировщика.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картинки с изображением сигналов светофора и сигналов-движений, подаваемых регулировщиком.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Иногда на сложных участках дороги движением управляет регулировщик. Как вы думаете, когда это происходит?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2. Что означают сигналы регулировщика?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Задание: дидактическая игра «Найди пару».</w:t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7 задание.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«Где и как надо играть, ездить на велосипеде».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сюжетные картинки.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Где можно кататься на велосипеде?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2. Почему велосипедистам не разрешается ездить по тротуару?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3. Как велосипедист должен пересекать улицу?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Где детям разрешается </w:t>
      </w:r>
      <w:proofErr w:type="gram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играть?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Задание</w:t>
      </w:r>
      <w:proofErr w:type="gram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: объясни, какие правила движения нарушены на этой картинке.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Зачётная игра.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транспортная площадка, светофор, знаки дорожного движения, нагрудные знаки, макеты домов, пост ГИБДД, автозаправка.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Задания: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1. Расставь знаки на площадке.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2. Пройти от дома в школу, в больницу, столовую, магазин.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3. На машине проехать к автозаправке, в больницу, в школу.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4. Организовать движение по перекрёстку, регулируемому регулировщиком.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Высокий уровень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– ребёнок выполняет задания самостоятельно, их выполнение не вызывает затруднений, на вопросы отвечает уверенно, поясняя свои ответы.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Средний уровень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– ребёнок задания выполняет с небольшими затруднениями, после наводящих вопросов самостоятельно справляется с заданием, на вопросы отвечает правильно, но не всегда может объяснить свой ответ.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Низкий уровень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– ребёнок затрудняется выполнять задания, только по подсказке взрослого, с его помощью, на вопросы ответить затрудняется, объяснить свои ответы не может.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2.Предполагаемые результаты.</w:t>
      </w:r>
      <w:bookmarkStart w:id="8" w:name="_GoBack"/>
      <w:bookmarkEnd w:id="8"/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Обучающиеся 4 класса: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знают: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специфику дорожной разметки;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правила поведения пассажиров в салоне транспортных средств;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правила поведения при чрезвычайных ситуациях;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правовые основы области обеспечения БДД на территории РФ;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правила движения специальных транспортных средств;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 деятельности ГИБДД;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приемы маневрирования на велосипеде;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закономерности выбора скоростного режима в различных климатических условиях;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правила дорожного движения касающиеся остановки, стоянки ТС, приемов пользования внешними световыми приборами;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ответственность участников дорожного движения за нарушения ПДД;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виды транспорта;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об истории развития деятельности отрядов ЮИД, положение об отрядах ЮИД.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умеют: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определять безопасные места для игр на улице;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определять направление движения транспортных средств; правостороннее и левостороннее движение;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умеют оценивать и анализировать действия других участников движения в реальных условиях дорожного движения;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выполнять объемные конструкции из бумаги;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вызвать скорую помощь и оказать первую помощь пострадавшему в ДТП;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применять на практике главное правило БДД: «Оцени, спланируй, действуй».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владеют: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приемами безопасного перехода проезжей части дороги по регулируемым и нерегулируемым перекресткам, пешеходным переходам;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осознанными навыками безопасного поведения в условиях улично-дорожной сети;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культурой участников дорожного движения через демонстрационное поведение (пешеход-пассажир-водитель).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3.Формы подведения итогов реализации программы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Викторина, конкурс.</w:t>
      </w:r>
    </w:p>
    <w:p w:rsidR="00EC01C2" w:rsidRPr="00E96C3C" w:rsidRDefault="00EC01C2" w:rsidP="00934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color w:val="FF0000"/>
          <w:lang w:eastAsia="ru-RU"/>
        </w:rPr>
        <w:t>                                                                                                                            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1.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Краткий словарик терминов дорожного движения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Велосипед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Водитель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лицо, управляющее каким-либо транспортным средством; а также человек, обучающий вождению.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Вынужденная остановка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либо появлением препятствия на дороге.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Дорога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обустроенная или приспособленная для движения транспортных средств полоса земли либо поверхность искусственного сооружения. Дорога может включает в себя одну или несколько проезжих частей, а также трамвайные пути, тротуары, обочины и разделительные полосы.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Дорожное движение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Дорожно-транспортное происшествие -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событие, возникшее в процессе движения по дороге транспортного средства и с его участием, при котором погибли или были ранены люди, повреждены транспортные средства, сооружения, грузы либо причинен иной материальный ущерб.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Железнодорожный переезд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пересечение дороги с железнодорожными путями на одном уровне.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Маршрутное транспортное средство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остановочными пунктами (остановками).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Механическое транспортное средство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транспортное средство, кроме мопеда, приводимое в движение двигателем.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Мопед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двух- или трехколесное транспортное средство, приводимое в движение двигателем с рабочим объемом не более 50 см</w:t>
      </w:r>
      <w:r w:rsidRPr="00E96C3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и имеющее максимальную конструктивную скорость не более 50 км/ч. К мопедам приравниваются велосипеды с подвесным двигателем и другие транспортные средства с аналогичными характеристиками.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Мотоцикл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двухколесное механическое транспортное средство с боковым прицепом или без него; трех- и четырехколесные механические транспортные средства, имеющие массу в снаряженном состоянии не более 400 кг.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Недостаточная видимость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видимость дороги менее 300 метров в условиях тумана, дождя, снегопада, а также в сумерки.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Обгон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опережение одного или нескольких движущихся транспортных средств, связанное с выездом из занимаемой полосы движения.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Опасный груз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природной среде, повредить или уничтожить материальные ценности.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Организованная перевозка группы детей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 - специальная перевозка двух и более детей дошкольного и школьного возраста, осуществляемая в механическом транспортном средстве, не относящемся к маршрутному транспортному средству.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Организованная транспортная колонна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группа из трех и более механических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Организованная пешая колонна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группа людей, совместно движущихся по дороге в одном направлении.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Остановка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 либо загрузки или разгрузки транспортного средства.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Пассажир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лицо, кроме водителя, которое находится в транспортном средстве, или входит в транспортное средство (садится на него), или выходит из транспортного средства (сходит с него).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Перекресток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выезды с прилегающих территорий.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лицо, находящееся вне транспортного средства на дороге и не производящее дорожных работ, в том числе лица, самостоятельно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Пешеходный переход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участок проезжей части, обозначенный знаками и (или) разметкой и выделенный для движения пешеходов через дорогу. При отсутствии разметки ширина пешеходного перехода определяется расстоянием между знаками.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Полоса движения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Преимущество (приоритет)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право на первоочередное движение в намеченном направлении по отношению к другим участникам движения.    </w:t>
      </w:r>
      <w:r w:rsidRPr="00E96C3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ч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Прилегающая территория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территория, непосредственно прилегающая к дороге и не предназначенная для сквозного движения транспортных средств (дворы, жилые массивы, автостоянки, АЗС, предприятия и тому подобное).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Прицеп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транспортное средство, не оборудованное двигателем и предназначенное для движения в составе с механическим транспортным средством.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Проезжая часть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элемент дороги, предназначенный для движения безрельсовых транспортных средств.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Разделительная полоса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— конструктивно выделенный элемент дороги, разделяющий смежные проезжие части и не предназначенный для движения или остановки безрельсовых транспортных средств и пешеходов.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Разрешённая максимальная масса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масса снаряженного транспортного средства (с грузом, водителем и пассажирами), установленная предприятием-изготовителем в качестве максимально допустимой. За разрешенную максимальную массу состава транспортных средств, то есть транспортных средств, сцепленных и движущихся как одно целое, принимается сумма разрешенных максимальных масс всех транспортных средств, образующих состав.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Регулировщик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 (сотрудники милиции и военной автомобильной инспекции, а также работники дорожно-эксплуатационных служб, дежурные на железнодорожных переездах и паромных переправах). Регулировщик должен быть в форменной одежде и (или) иметь отличительный знак.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Стоянка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Темное время суток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промежуток времени от конца вечерних сумерек до начала утренних сумерек.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Транспортное средство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устройство, предназначенное для перевозки по дорогам людей и грузов.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Тротуар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примыкающий к проезжей части или отделенный от нее газоном элемент дороги, предназначенный для движения пешеходов.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Уступить дорогу (не создавать помех)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EC01C2" w:rsidRPr="00E96C3C" w:rsidRDefault="00EC01C2" w:rsidP="00EC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 дорожного движения 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FB37A1" w:rsidRDefault="00FB37A1" w:rsidP="00EC0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37A1" w:rsidRDefault="00FB37A1" w:rsidP="00EC0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C01C2" w:rsidRPr="00E96C3C" w:rsidRDefault="00EC01C2" w:rsidP="00EC0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2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ПОДВИЖНЫЕ ИГРЫ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«Автобусы»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«Автобусы» - это команды детей «водитель» и «пассажиры». В 6—7 м от каждой команды ставят флажки. По команде «Марш!» первые игроки быстрым шагом (бежать запрещается) 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 (передний игрок - «водитель») 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«Будь внимательным!»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Игра-аттракцион «Внимание, пешеход!»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Для проведения этой игры нужны три жезла, покрашенные в три цвета сигналов светофора.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Регулировщик — ученик старшего класса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</w:t>
      </w:r>
    </w:p>
    <w:p w:rsidR="00EC01C2" w:rsidRPr="00E96C3C" w:rsidRDefault="00EC01C2" w:rsidP="00EC0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«Дорога, транспорт, пешеход, пассажир»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 Дорога!», тот, кто поймал мяч, должен быстро назвать какое-либо слово, связанное с дорогой. </w:t>
      </w:r>
      <w:proofErr w:type="gram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: улица, тротуар, обочина и т. д. На слово </w:t>
      </w:r>
      <w:proofErr w:type="gram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« Транспорт</w:t>
      </w:r>
      <w:proofErr w:type="gram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!» играющий отвечает названием какого-либо транспорта; на слово «Пешеход!» можно ответить - светофор, переход и т.д. Затем мяч возвращается регулировщику дорожного движения. Ошибившийся игрок выбывает из игры.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«Лови - не лови»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Участники игры, 6-8 человек, выстраиваются шеренгой в полушаге друг от друга. Ведущий находится в 4-5 шагах от игроков с мячом, бросает его любому игроку, при этом произносит слова, например: «дорога», «переход», «дорожный знак» и т.п. (в этом случае мяч надо ловить), шли слова, обозначающие любые другие предметы (в этом случае мяч ловить не следует).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Тот, кто ошибается, делает шаг вперед, но продолжает играть. При повторной ошибке он выбывает из игры. Очень важно, чтобы сначала водящий произнес слово, а потом бросил мяч.</w:t>
      </w:r>
    </w:p>
    <w:p w:rsidR="00293FD8" w:rsidRPr="00BC075E" w:rsidRDefault="00EC01C2" w:rsidP="00BC07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h.gjdgxs"/>
      <w:bookmarkEnd w:id="9"/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«Огни светофора»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На светофоре - красный свет! Опасен путь - прохода нет! А если желтый свет горит, - он «приготовься» говорит. Зеленый вспыхнул впереди - свободен путь - переходи.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В игре все дети - «пешеходы». Когда регулировщик дорожного движения показывает на «светофоре» желтый свет, то все ученики выстраиваются в шеренгу и готовятся к движению, когда «зажигается» зеленый свет - можно ходить, бегать, прыгать по всему залу; при красном свете - все замирают на месте. Тот, к</w:t>
      </w:r>
      <w:r w:rsidR="00FB37A1">
        <w:rPr>
          <w:rFonts w:ascii="Times New Roman" w:eastAsia="Times New Roman" w:hAnsi="Times New Roman" w:cs="Times New Roman"/>
          <w:color w:val="000000"/>
          <w:lang w:eastAsia="ru-RU"/>
        </w:rPr>
        <w:t xml:space="preserve">то ошибается, выбывает из игры. 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Когда переходишь улицу - следи за сигналами светофора.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«Разные машины»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Ведущий-регулировщик дорожного движения восклицает: «Грузовые машины!» — и грузовые машины быстро едут к своей черте. А легковые машины, пускаются за ними, стараясь осалить. Ведущий запоминает (или кто-то отмечает) число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— интереснее будет, если он неожиданно назовет одну несколько раз подряд. Важно лишь, чтобы общее число выездов у грузовых и легковых машин в конце концов вышло одинаковым. Чтобы создать побольше напряжения в игре, имена команд стоит произносить по слогам. Вот звучит: «</w:t>
      </w:r>
      <w:proofErr w:type="spell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proofErr w:type="spell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-ши-</w:t>
      </w:r>
      <w:proofErr w:type="spell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proofErr w:type="spellEnd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 xml:space="preserve"> лег-ко</w:t>
      </w:r>
      <w:proofErr w:type="gramStart"/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t>...»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</w:t>
      </w:r>
      <w:proofErr w:type="gramEnd"/>
      <w:r w:rsidRPr="00E96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«Сдаем на права шофера»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В игре участвуют 5—7 человек: автоинспектор и водители. Играющие выбирают водящего(автоинспектора). Ему даются дорожные знаки (из набора «Настенные дорожные знаки»), на обратной стороне знака написано его значение. Автоинспектор показывает дорожные знаки (знакомые учащимся), поочередно меняя их, а водители объясняют значение знаков. За правильный ответ они получают очко (выдается цветной жетон, кусочек картона). В конце игры подсчитывается, кто из водителей получил большее количество жетонов. Ему присуждается звание шофера I класса, другим соответственно шофера II и III класса.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Игрок, занявший первое место, становится автоинспектором.</w:t>
      </w:r>
      <w:r w:rsidRPr="00E96C3C">
        <w:rPr>
          <w:rFonts w:ascii="Times New Roman" w:eastAsia="Times New Roman" w:hAnsi="Times New Roman" w:cs="Times New Roman"/>
          <w:color w:val="000000"/>
          <w:lang w:eastAsia="ru-RU"/>
        </w:rPr>
        <w:br/>
        <w:t>Игра повторяется.</w:t>
      </w:r>
    </w:p>
    <w:sectPr w:rsidR="00293FD8" w:rsidRPr="00BC075E" w:rsidSect="00FB3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C5D"/>
    <w:multiLevelType w:val="multilevel"/>
    <w:tmpl w:val="ED6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A6B60"/>
    <w:multiLevelType w:val="multilevel"/>
    <w:tmpl w:val="312811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C79EB"/>
    <w:multiLevelType w:val="multilevel"/>
    <w:tmpl w:val="245C5E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9326D"/>
    <w:multiLevelType w:val="multilevel"/>
    <w:tmpl w:val="7C462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823E4"/>
    <w:multiLevelType w:val="multilevel"/>
    <w:tmpl w:val="535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218F"/>
    <w:multiLevelType w:val="hybridMultilevel"/>
    <w:tmpl w:val="DE72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19B0"/>
    <w:multiLevelType w:val="multilevel"/>
    <w:tmpl w:val="763EC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C473E"/>
    <w:multiLevelType w:val="multilevel"/>
    <w:tmpl w:val="90F0F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26649"/>
    <w:multiLevelType w:val="multilevel"/>
    <w:tmpl w:val="B124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82B44"/>
    <w:multiLevelType w:val="multilevel"/>
    <w:tmpl w:val="F5F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259E4"/>
    <w:multiLevelType w:val="multilevel"/>
    <w:tmpl w:val="AEA46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A338C8"/>
    <w:multiLevelType w:val="multilevel"/>
    <w:tmpl w:val="1E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E90E33"/>
    <w:multiLevelType w:val="multilevel"/>
    <w:tmpl w:val="F0684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C6271"/>
    <w:multiLevelType w:val="multilevel"/>
    <w:tmpl w:val="83387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00648"/>
    <w:multiLevelType w:val="multilevel"/>
    <w:tmpl w:val="3738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40181D"/>
    <w:multiLevelType w:val="multilevel"/>
    <w:tmpl w:val="74927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6442A"/>
    <w:multiLevelType w:val="multilevel"/>
    <w:tmpl w:val="90602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A5960"/>
    <w:multiLevelType w:val="multilevel"/>
    <w:tmpl w:val="028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DE1173"/>
    <w:multiLevelType w:val="multilevel"/>
    <w:tmpl w:val="55F63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163A7A"/>
    <w:multiLevelType w:val="multilevel"/>
    <w:tmpl w:val="217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9453E"/>
    <w:multiLevelType w:val="multilevel"/>
    <w:tmpl w:val="370A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885787"/>
    <w:multiLevelType w:val="multilevel"/>
    <w:tmpl w:val="37F2C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64706"/>
    <w:multiLevelType w:val="multilevel"/>
    <w:tmpl w:val="D3E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07E2"/>
    <w:multiLevelType w:val="multilevel"/>
    <w:tmpl w:val="100CF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3D0C6D"/>
    <w:multiLevelType w:val="multilevel"/>
    <w:tmpl w:val="E7EE2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467A7"/>
    <w:multiLevelType w:val="multilevel"/>
    <w:tmpl w:val="9F90D3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0A3550"/>
    <w:multiLevelType w:val="multilevel"/>
    <w:tmpl w:val="110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493F3D"/>
    <w:multiLevelType w:val="multilevel"/>
    <w:tmpl w:val="A8067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D713A"/>
    <w:multiLevelType w:val="multilevel"/>
    <w:tmpl w:val="F710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ED1314"/>
    <w:multiLevelType w:val="multilevel"/>
    <w:tmpl w:val="281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B05602"/>
    <w:multiLevelType w:val="multilevel"/>
    <w:tmpl w:val="9F3E7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A73321"/>
    <w:multiLevelType w:val="multilevel"/>
    <w:tmpl w:val="673CD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70564"/>
    <w:multiLevelType w:val="multilevel"/>
    <w:tmpl w:val="E8468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15234"/>
    <w:multiLevelType w:val="multilevel"/>
    <w:tmpl w:val="D8B2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F769F"/>
    <w:multiLevelType w:val="multilevel"/>
    <w:tmpl w:val="F5EA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F96E54"/>
    <w:multiLevelType w:val="multilevel"/>
    <w:tmpl w:val="D038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AC397B"/>
    <w:multiLevelType w:val="multilevel"/>
    <w:tmpl w:val="D2A82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214FB"/>
    <w:multiLevelType w:val="multilevel"/>
    <w:tmpl w:val="3A9C0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7E4A8E"/>
    <w:multiLevelType w:val="multilevel"/>
    <w:tmpl w:val="B95EC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627A7"/>
    <w:multiLevelType w:val="multilevel"/>
    <w:tmpl w:val="CCD2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27783"/>
    <w:multiLevelType w:val="multilevel"/>
    <w:tmpl w:val="4348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2A53A2"/>
    <w:multiLevelType w:val="multilevel"/>
    <w:tmpl w:val="67129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5A5C65"/>
    <w:multiLevelType w:val="multilevel"/>
    <w:tmpl w:val="AEFA2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29"/>
  </w:num>
  <w:num w:numId="4">
    <w:abstractNumId w:val="31"/>
  </w:num>
  <w:num w:numId="5">
    <w:abstractNumId w:val="34"/>
  </w:num>
  <w:num w:numId="6">
    <w:abstractNumId w:val="17"/>
  </w:num>
  <w:num w:numId="7">
    <w:abstractNumId w:val="3"/>
  </w:num>
  <w:num w:numId="8">
    <w:abstractNumId w:val="40"/>
  </w:num>
  <w:num w:numId="9">
    <w:abstractNumId w:val="4"/>
  </w:num>
  <w:num w:numId="10">
    <w:abstractNumId w:val="21"/>
  </w:num>
  <w:num w:numId="11">
    <w:abstractNumId w:val="7"/>
  </w:num>
  <w:num w:numId="12">
    <w:abstractNumId w:val="33"/>
  </w:num>
  <w:num w:numId="13">
    <w:abstractNumId w:val="26"/>
  </w:num>
  <w:num w:numId="14">
    <w:abstractNumId w:val="32"/>
  </w:num>
  <w:num w:numId="15">
    <w:abstractNumId w:val="39"/>
  </w:num>
  <w:num w:numId="16">
    <w:abstractNumId w:val="16"/>
  </w:num>
  <w:num w:numId="17">
    <w:abstractNumId w:val="38"/>
  </w:num>
  <w:num w:numId="18">
    <w:abstractNumId w:val="37"/>
  </w:num>
  <w:num w:numId="19">
    <w:abstractNumId w:val="24"/>
  </w:num>
  <w:num w:numId="20">
    <w:abstractNumId w:val="20"/>
  </w:num>
  <w:num w:numId="21">
    <w:abstractNumId w:val="9"/>
  </w:num>
  <w:num w:numId="22">
    <w:abstractNumId w:val="19"/>
  </w:num>
  <w:num w:numId="23">
    <w:abstractNumId w:val="14"/>
  </w:num>
  <w:num w:numId="24">
    <w:abstractNumId w:val="30"/>
  </w:num>
  <w:num w:numId="25">
    <w:abstractNumId w:val="11"/>
  </w:num>
  <w:num w:numId="26">
    <w:abstractNumId w:val="23"/>
  </w:num>
  <w:num w:numId="27">
    <w:abstractNumId w:val="12"/>
  </w:num>
  <w:num w:numId="28">
    <w:abstractNumId w:val="41"/>
  </w:num>
  <w:num w:numId="29">
    <w:abstractNumId w:val="6"/>
  </w:num>
  <w:num w:numId="30">
    <w:abstractNumId w:val="18"/>
  </w:num>
  <w:num w:numId="31">
    <w:abstractNumId w:val="15"/>
  </w:num>
  <w:num w:numId="32">
    <w:abstractNumId w:val="36"/>
  </w:num>
  <w:num w:numId="33">
    <w:abstractNumId w:val="27"/>
  </w:num>
  <w:num w:numId="34">
    <w:abstractNumId w:val="25"/>
  </w:num>
  <w:num w:numId="35">
    <w:abstractNumId w:val="13"/>
  </w:num>
  <w:num w:numId="36">
    <w:abstractNumId w:val="1"/>
  </w:num>
  <w:num w:numId="37">
    <w:abstractNumId w:val="35"/>
  </w:num>
  <w:num w:numId="38">
    <w:abstractNumId w:val="42"/>
  </w:num>
  <w:num w:numId="39">
    <w:abstractNumId w:val="0"/>
  </w:num>
  <w:num w:numId="40">
    <w:abstractNumId w:val="10"/>
  </w:num>
  <w:num w:numId="41">
    <w:abstractNumId w:val="2"/>
  </w:num>
  <w:num w:numId="42">
    <w:abstractNumId w:val="8"/>
  </w:num>
  <w:num w:numId="43">
    <w:abstractNumId w:val="5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1"/>
    <w:rsid w:val="00293FD8"/>
    <w:rsid w:val="00523C6B"/>
    <w:rsid w:val="005B7ECC"/>
    <w:rsid w:val="00633331"/>
    <w:rsid w:val="006541E8"/>
    <w:rsid w:val="006D03EB"/>
    <w:rsid w:val="009341F1"/>
    <w:rsid w:val="00A07220"/>
    <w:rsid w:val="00BC075E"/>
    <w:rsid w:val="00E96C3C"/>
    <w:rsid w:val="00EC01C2"/>
    <w:rsid w:val="00ED30DD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2668D-0BC7-4C0A-ACBB-E20500DC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E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01C2"/>
  </w:style>
  <w:style w:type="paragraph" w:customStyle="1" w:styleId="c6">
    <w:name w:val="c6"/>
    <w:basedOn w:val="a"/>
    <w:rsid w:val="00E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C01C2"/>
  </w:style>
  <w:style w:type="paragraph" w:customStyle="1" w:styleId="c21">
    <w:name w:val="c21"/>
    <w:basedOn w:val="a"/>
    <w:rsid w:val="00E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C01C2"/>
  </w:style>
  <w:style w:type="paragraph" w:customStyle="1" w:styleId="c30">
    <w:name w:val="c30"/>
    <w:basedOn w:val="a"/>
    <w:rsid w:val="00E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01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1C2"/>
    <w:rPr>
      <w:color w:val="800080"/>
      <w:u w:val="single"/>
    </w:rPr>
  </w:style>
  <w:style w:type="paragraph" w:customStyle="1" w:styleId="c1">
    <w:name w:val="c1"/>
    <w:basedOn w:val="a"/>
    <w:rsid w:val="00E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C01C2"/>
  </w:style>
  <w:style w:type="character" w:customStyle="1" w:styleId="apple-converted-space">
    <w:name w:val="apple-converted-space"/>
    <w:basedOn w:val="a0"/>
    <w:rsid w:val="00EC01C2"/>
  </w:style>
  <w:style w:type="character" w:customStyle="1" w:styleId="c10">
    <w:name w:val="c10"/>
    <w:basedOn w:val="a0"/>
    <w:rsid w:val="00EC01C2"/>
  </w:style>
  <w:style w:type="character" w:customStyle="1" w:styleId="c62">
    <w:name w:val="c62"/>
    <w:basedOn w:val="a0"/>
    <w:rsid w:val="00EC01C2"/>
  </w:style>
  <w:style w:type="character" w:customStyle="1" w:styleId="c8">
    <w:name w:val="c8"/>
    <w:basedOn w:val="a0"/>
    <w:rsid w:val="00EC01C2"/>
  </w:style>
  <w:style w:type="character" w:customStyle="1" w:styleId="c11">
    <w:name w:val="c11"/>
    <w:basedOn w:val="a0"/>
    <w:rsid w:val="00EC01C2"/>
  </w:style>
  <w:style w:type="character" w:customStyle="1" w:styleId="c83">
    <w:name w:val="c83"/>
    <w:basedOn w:val="a0"/>
    <w:rsid w:val="00EC01C2"/>
  </w:style>
  <w:style w:type="character" w:customStyle="1" w:styleId="c43">
    <w:name w:val="c43"/>
    <w:basedOn w:val="a0"/>
    <w:rsid w:val="00EC01C2"/>
  </w:style>
  <w:style w:type="character" w:customStyle="1" w:styleId="c9">
    <w:name w:val="c9"/>
    <w:basedOn w:val="a0"/>
    <w:rsid w:val="00EC01C2"/>
  </w:style>
  <w:style w:type="character" w:customStyle="1" w:styleId="c72">
    <w:name w:val="c72"/>
    <w:basedOn w:val="a0"/>
    <w:rsid w:val="00EC01C2"/>
  </w:style>
  <w:style w:type="character" w:customStyle="1" w:styleId="c106">
    <w:name w:val="c106"/>
    <w:basedOn w:val="a0"/>
    <w:rsid w:val="00EC01C2"/>
  </w:style>
  <w:style w:type="character" w:customStyle="1" w:styleId="c35">
    <w:name w:val="c35"/>
    <w:basedOn w:val="a0"/>
    <w:rsid w:val="00EC01C2"/>
  </w:style>
  <w:style w:type="character" w:customStyle="1" w:styleId="c79">
    <w:name w:val="c79"/>
    <w:basedOn w:val="a0"/>
    <w:rsid w:val="00EC01C2"/>
  </w:style>
  <w:style w:type="character" w:customStyle="1" w:styleId="c73">
    <w:name w:val="c73"/>
    <w:basedOn w:val="a0"/>
    <w:rsid w:val="00EC01C2"/>
  </w:style>
  <w:style w:type="character" w:styleId="a5">
    <w:name w:val="Strong"/>
    <w:basedOn w:val="a0"/>
    <w:uiPriority w:val="22"/>
    <w:qFormat/>
    <w:rsid w:val="00EC01C2"/>
    <w:rPr>
      <w:b/>
      <w:bCs/>
    </w:rPr>
  </w:style>
  <w:style w:type="paragraph" w:customStyle="1" w:styleId="search-excerpt">
    <w:name w:val="search-excerpt"/>
    <w:basedOn w:val="a"/>
    <w:rsid w:val="00E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1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9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71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0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03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68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62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38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4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2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7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5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9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6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8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1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1112-DCEC-4049-9C5E-93CD1330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1</cp:lastModifiedBy>
  <cp:revision>3</cp:revision>
  <cp:lastPrinted>2016-09-06T06:46:00Z</cp:lastPrinted>
  <dcterms:created xsi:type="dcterms:W3CDTF">2016-08-30T03:09:00Z</dcterms:created>
  <dcterms:modified xsi:type="dcterms:W3CDTF">2016-09-06T06:47:00Z</dcterms:modified>
</cp:coreProperties>
</file>