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E2" w:rsidRDefault="003B53E2" w:rsidP="003B53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B53E2">
        <w:rPr>
          <w:rFonts w:ascii="Times New Roman" w:hAnsi="Times New Roman" w:cs="Times New Roman"/>
          <w:b/>
          <w:sz w:val="36"/>
          <w:szCs w:val="24"/>
        </w:rPr>
        <w:t>Основы религиозной культуры и светской этики</w:t>
      </w:r>
      <w:r>
        <w:rPr>
          <w:rFonts w:ascii="Times New Roman" w:hAnsi="Times New Roman" w:cs="Times New Roman"/>
          <w:b/>
          <w:sz w:val="36"/>
          <w:szCs w:val="24"/>
        </w:rPr>
        <w:t>.</w:t>
      </w:r>
    </w:p>
    <w:p w:rsidR="003B53E2" w:rsidRPr="003B53E2" w:rsidRDefault="003B53E2" w:rsidP="003B53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ОСНОВЫ ПРАВОСЛАВНОЙ КУЛЬТУРЫ.</w:t>
      </w:r>
      <w:bookmarkStart w:id="0" w:name="_GoBack"/>
      <w:bookmarkEnd w:id="0"/>
    </w:p>
    <w:p w:rsidR="00453350" w:rsidRPr="003B53E2" w:rsidRDefault="003879FD" w:rsidP="003B53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line id="_x0000_s1026" style="position:absolute;left:0;text-align:left;z-index:251658240;mso-position-horizontal-relative:margin" from="365.3pt,419.75pt" to="365.3pt,428.85pt" o:allowincell="f" strokeweight=".25pt">
            <w10:wrap anchorx="margin"/>
          </v:line>
        </w:pict>
      </w:r>
      <w:r w:rsidR="004533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Развернутое тематическое планирование составлено на основе Программы общеобразовательных учреждений   «Основы духовно-нравственной культуры народов России. Основы религиозных культур и светской этики». 4-5 классы А.Я.Данилюк «Просвещение», 2012..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 для учащихся, для учителей и родителей: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Кураев А. В.  Основы православной культуры. 4-5 классы. Учебник для общеобразовательных учреждений –  Москва «Просвещение», 2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>
        <w:rPr>
          <w:rFonts w:ascii="Times New Roman" w:hAnsi="Times New Roman" w:cs="Times New Roman"/>
          <w:sz w:val="24"/>
          <w:szCs w:val="24"/>
        </w:rPr>
        <w:softHyphen/>
        <w:t>чение, поскольку характер светской школы определяется в том числе и её отношениями с социальным окружением, религиозны</w:t>
      </w:r>
      <w:r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453350" w:rsidRDefault="00453350" w:rsidP="00453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 — формирование у младшего подрост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 </w:t>
      </w:r>
      <w:r>
        <w:rPr>
          <w:rFonts w:ascii="Times New Roman" w:hAnsi="Times New Roman" w:cs="Times New Roman"/>
          <w:sz w:val="24"/>
          <w:szCs w:val="24"/>
        </w:rPr>
        <w:lastRenderedPageBreak/>
        <w:t>мотиваций к осознанному нравственному поведению, основан</w:t>
      </w:r>
      <w:r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>
        <w:rPr>
          <w:rFonts w:ascii="Times New Roman" w:hAnsi="Times New Roman" w:cs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сопричастности к ним. Основные куль- 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>
        <w:rPr>
          <w:rFonts w:ascii="Times New Roman" w:hAnsi="Times New Roman" w:cs="Times New Roman"/>
          <w:sz w:val="24"/>
          <w:szCs w:val="24"/>
        </w:rPr>
        <w:softHyphen/>
        <w:t>щих основу курса (религиозную или нерелигиозную).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>
        <w:rPr>
          <w:rFonts w:ascii="Times New Roman" w:hAnsi="Times New Roman" w:cs="Times New Roman"/>
          <w:sz w:val="24"/>
          <w:szCs w:val="24"/>
        </w:rPr>
        <w:softHyphen/>
        <w:t>ципах гуманизма в тесной св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язи с религиозными и общечелове</w:t>
      </w:r>
      <w:r>
        <w:rPr>
          <w:rFonts w:ascii="Times New Roman" w:hAnsi="Times New Roman" w:cs="Times New Roman"/>
          <w:sz w:val="24"/>
          <w:szCs w:val="24"/>
        </w:rPr>
        <w:softHyphen/>
        <w:t>ческими ценностями. Курс должен сыграть важную роль как в расширении образовательного кругозора учащегося, так и в вос</w:t>
      </w:r>
      <w:r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многоединство, поликультурность, — отра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ность нашей страны и современного мира.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женный веками диалог культур, а также общность социально-по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ствующей ему системы межпредметных связей формирует у обу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чающихся начальное представление о религиозных культурах и светской этике посредством: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щую педагогическую цель — воспитание нравственного, творчес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кого, ответственного гражданина России;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8784B">
        <w:rPr>
          <w:rFonts w:ascii="Times New Roman" w:hAnsi="Times New Roman" w:cs="Times New Roman"/>
          <w:sz w:val="24"/>
          <w:szCs w:val="24"/>
        </w:rPr>
        <w:tab/>
        <w:t>ориентации учебного содержания на совместное осмысление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4B">
        <w:rPr>
          <w:rFonts w:ascii="Times New Roman" w:hAnsi="Times New Roman" w:cs="Times New Roman"/>
          <w:sz w:val="24"/>
          <w:szCs w:val="24"/>
        </w:rPr>
        <w:t>педагогами, обучающимися и их родителями актуальных проблем</w:t>
      </w:r>
      <w:r w:rsidRPr="0008784B">
        <w:rPr>
          <w:rFonts w:ascii="Times New Roman" w:hAnsi="Times New Roman" w:cs="Times New Roman"/>
          <w:sz w:val="24"/>
          <w:szCs w:val="24"/>
        </w:rPr>
        <w:br/>
        <w:t>развития личностной ценностно-смысловой сферы младших под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•</w:t>
      </w:r>
      <w:r w:rsidRPr="0008784B">
        <w:rPr>
          <w:rFonts w:ascii="Times New Roman" w:hAnsi="Times New Roman" w:cs="Times New Roman"/>
          <w:sz w:val="24"/>
          <w:szCs w:val="24"/>
        </w:rPr>
        <w:tab/>
        <w:t>единых требований  к результатам освоения содержания  учебного курса.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Место  комплексного учебного  курса  в учебном  плане.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8784B">
        <w:rPr>
          <w:rFonts w:ascii="Times New Roman" w:hAnsi="Times New Roman" w:cs="Times New Roman"/>
          <w:sz w:val="24"/>
          <w:szCs w:val="24"/>
        </w:rPr>
        <w:t>омплексный учебный курс «Основы религиоз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культур и светс</w:t>
      </w:r>
      <w:r>
        <w:rPr>
          <w:rFonts w:ascii="Times New Roman" w:hAnsi="Times New Roman" w:cs="Times New Roman"/>
          <w:sz w:val="24"/>
          <w:szCs w:val="24"/>
        </w:rPr>
        <w:t xml:space="preserve">кой этики» изучается в объёме 1ч в неделю в  4  и </w:t>
      </w:r>
      <w:r w:rsidRPr="0008784B">
        <w:rPr>
          <w:rFonts w:ascii="Times New Roman" w:hAnsi="Times New Roman" w:cs="Times New Roman"/>
          <w:sz w:val="24"/>
          <w:szCs w:val="24"/>
        </w:rPr>
        <w:t xml:space="preserve"> 5 классе.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 ребёнка по содержанию того или иного модуля.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процессе изучения курса предусмотрена подготовка и пре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щить ранее изученный материал, освоить его в творческой, дея-тельностной форме. Подготовка и презентация проекта (уроки 31—34) могут проводиться по решению школы всем классом.</w:t>
      </w: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ного уважения и </w:t>
      </w:r>
      <w:r w:rsidRPr="0008784B">
        <w:rPr>
          <w:rFonts w:ascii="Times New Roman" w:hAnsi="Times New Roman" w:cs="Times New Roman"/>
          <w:sz w:val="24"/>
          <w:szCs w:val="24"/>
        </w:rPr>
        <w:lastRenderedPageBreak/>
        <w:t>диалога во имя общественного мира и согласия.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каждого из мо</w:t>
      </w:r>
      <w:r w:rsidRPr="0008784B">
        <w:rPr>
          <w:rFonts w:ascii="Times New Roman" w:hAnsi="Times New Roman" w:cs="Times New Roman"/>
          <w:b/>
          <w:sz w:val="24"/>
          <w:szCs w:val="24"/>
        </w:rPr>
        <w:softHyphen/>
        <w:t>дулей, входящих в учебный курс, должно обеспечить: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лений на основе сохранения и развития культурных и духовных ценностей.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Обучение детей по программе курса «Основы религиозных культур и светской этики» должно быть направлено на достиже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—</w:t>
      </w:r>
      <w:r w:rsidRPr="0008784B">
        <w:rPr>
          <w:rFonts w:ascii="Times New Roman" w:hAnsi="Times New Roman" w:cs="Times New Roman"/>
          <w:sz w:val="24"/>
          <w:szCs w:val="24"/>
        </w:rPr>
        <w:tab/>
        <w:t>воспитание доброжелательности и эмоционально-нрав</w:t>
      </w:r>
      <w:r w:rsidRPr="0008784B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br/>
        <w:t>ственной отзывчивости, понимания и сопереживания чувствам</w:t>
      </w:r>
      <w:r w:rsidRPr="0008784B">
        <w:rPr>
          <w:rFonts w:ascii="Times New Roman" w:hAnsi="Times New Roman" w:cs="Times New Roman"/>
          <w:sz w:val="24"/>
          <w:szCs w:val="24"/>
        </w:rPr>
        <w:br/>
        <w:t>других людей; развитие начальных форм регуляции своих эмо</w:t>
      </w:r>
      <w:r w:rsidRPr="0008784B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br/>
        <w:t>циональных состояний;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метапредметным результатам: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нивать учебные действия в соответствии с поставленной задачей и условиями её </w:t>
      </w:r>
      <w:r w:rsidRPr="0008784B">
        <w:rPr>
          <w:rFonts w:ascii="Times New Roman" w:hAnsi="Times New Roman" w:cs="Times New Roman"/>
          <w:sz w:val="24"/>
          <w:szCs w:val="24"/>
        </w:rPr>
        <w:lastRenderedPageBreak/>
        <w:t>реализации; определять наиболее эффективные способы достижения результата; вносить соответствующие коррек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—</w:t>
      </w:r>
      <w:r w:rsidRPr="0008784B"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достижения, умение</w:t>
      </w:r>
      <w:r w:rsidRPr="0008784B">
        <w:rPr>
          <w:rFonts w:ascii="Times New Roman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08784B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br/>
        <w:t>ти; адекватно оценивать собственное поведение и поведение</w:t>
      </w:r>
      <w:r w:rsidRPr="0008784B">
        <w:rPr>
          <w:rFonts w:ascii="Times New Roman" w:hAnsi="Times New Roman" w:cs="Times New Roman"/>
          <w:sz w:val="24"/>
          <w:szCs w:val="24"/>
        </w:rPr>
        <w:br/>
        <w:t>окружающих.</w:t>
      </w: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ОСНОВНОЕ СОДЕРЖАНИЕ КУРСА «ОСНОВЫ РЕЛИГИОЗНЫХ КУЛЬТУР И СВЕТСКОЙ ЭТИКИ»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зультатам обучения и воспитания и включает в себя такой объём материала по_ предмету, который позволяет использовать его как самостоятельный учебный компонент.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Содержание каждого из шести модулей учебного курса орга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и 5 классах, </w:t>
      </w:r>
      <w:r w:rsidRPr="0008784B">
        <w:rPr>
          <w:rFonts w:ascii="Times New Roman" w:hAnsi="Times New Roman" w:cs="Times New Roman"/>
          <w:sz w:val="24"/>
          <w:szCs w:val="24"/>
        </w:rPr>
        <w:lastRenderedPageBreak/>
        <w:t>дифференцируют со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держание учебного курса применительно к каждому из учебных модулей.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модуль «Основы православной культуры»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Православие и культура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Отношения Бога и человека в православии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Православная молитва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Библия и Евангелие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Проповедь Христа 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Христос и Его Крест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Пасха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Православное учение в человеке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Совесть и раскаяние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Заповеди.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Милосердие и сострадание.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Золотое правило.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Храм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Икона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Творческие работы учащихся.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D92D7A" w:rsidRDefault="00D92D7A" w:rsidP="00453350">
      <w:pPr>
        <w:rPr>
          <w:rFonts w:ascii="Times New Roman" w:hAnsi="Times New Roman" w:cs="Times New Roman"/>
          <w:sz w:val="24"/>
          <w:szCs w:val="24"/>
        </w:rPr>
      </w:pPr>
    </w:p>
    <w:p w:rsidR="00D92D7A" w:rsidRDefault="00D92D7A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694"/>
        <w:gridCol w:w="856"/>
        <w:gridCol w:w="855"/>
        <w:gridCol w:w="2588"/>
        <w:gridCol w:w="236"/>
        <w:gridCol w:w="2870"/>
        <w:gridCol w:w="194"/>
        <w:gridCol w:w="42"/>
        <w:gridCol w:w="2160"/>
        <w:gridCol w:w="236"/>
        <w:gridCol w:w="1659"/>
        <w:gridCol w:w="240"/>
      </w:tblGrid>
      <w:tr w:rsidR="00453350" w:rsidRPr="007D0C5F" w:rsidTr="00E26E2A">
        <w:trPr>
          <w:trHeight w:val="158"/>
        </w:trPr>
        <w:tc>
          <w:tcPr>
            <w:tcW w:w="513" w:type="dxa"/>
            <w:vMerge w:val="restart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4" w:type="dxa"/>
            <w:vMerge w:val="restart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1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107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97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Задания для совместной работы с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89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53350" w:rsidRPr="007D0C5F" w:rsidTr="00E26E2A">
        <w:trPr>
          <w:trHeight w:val="157"/>
        </w:trPr>
        <w:tc>
          <w:tcPr>
            <w:tcW w:w="513" w:type="dxa"/>
            <w:vMerge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82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Россия – наша родина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Богатство России, Патриот,Отечество, Духовный мир, Культурные традиции,</w:t>
            </w:r>
          </w:p>
        </w:tc>
        <w:tc>
          <w:tcPr>
            <w:tcW w:w="306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духовный мир человека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культурные традиции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и для чего они существуют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Развивать умение эстетического восприятия: видеть и слышать красивое.</w:t>
            </w:r>
          </w:p>
        </w:tc>
        <w:tc>
          <w:tcPr>
            <w:tcW w:w="2439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Какие книги о России они посоветовали бы тебе прочитать? Есть ли среди ваших родственников те, кто много сделал для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родины? Кто это, в чем их заслуги?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Религия   и культура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Культура, религия, христианство, православие</w:t>
            </w:r>
          </w:p>
        </w:tc>
        <w:tc>
          <w:tcPr>
            <w:tcW w:w="3107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историей возникновения и распространения православной культуры.</w:t>
            </w:r>
          </w:p>
        </w:tc>
        <w:tc>
          <w:tcPr>
            <w:tcW w:w="2397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 у родителей, что они знают о православной культуре</w:t>
            </w:r>
          </w:p>
        </w:tc>
        <w:tc>
          <w:tcPr>
            <w:tcW w:w="189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   Бог и человек в православии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Бог, Творец, Мир.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Культура, Православная культура</w:t>
            </w:r>
          </w:p>
        </w:tc>
        <w:tc>
          <w:tcPr>
            <w:tcW w:w="3107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основами  духовной традиции православия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Объяснить взаимосвязь эстетических и нравственных понятий «любовь – доброта – красота».</w:t>
            </w:r>
          </w:p>
        </w:tc>
        <w:tc>
          <w:tcPr>
            <w:tcW w:w="2397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Вместе с родителями подумайте « Что значит быть православным человеком?»</w:t>
            </w:r>
          </w:p>
        </w:tc>
        <w:tc>
          <w:tcPr>
            <w:tcW w:w="189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   Православная молитва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Священное писание, Священное предание. Православие, Молитва, Благодать</w:t>
            </w:r>
          </w:p>
        </w:tc>
        <w:tc>
          <w:tcPr>
            <w:tcW w:w="3107" w:type="dxa"/>
            <w:gridSpan w:val="3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православие;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значит слово благодать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кто такие святые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о молитве «Отче  наш»</w:t>
            </w:r>
          </w:p>
        </w:tc>
        <w:tc>
          <w:tcPr>
            <w:tcW w:w="2397" w:type="dxa"/>
            <w:gridSpan w:val="2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 у родителей  значение слова «искушать»</w:t>
            </w:r>
          </w:p>
        </w:tc>
        <w:tc>
          <w:tcPr>
            <w:tcW w:w="1895" w:type="dxa"/>
            <w:gridSpan w:val="2"/>
            <w:tcBorders>
              <w:top w:val="single" w:sz="4" w:space="0" w:color="4F6228"/>
            </w:tcBorders>
          </w:tcPr>
          <w:p w:rsidR="00453350" w:rsidRPr="00083650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 Библия и Евангелие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Библия , Еванглие, Ветхий Завет, Новый Завет, Христианин, Откровение, Притча</w:t>
            </w:r>
          </w:p>
        </w:tc>
        <w:tc>
          <w:tcPr>
            <w:tcW w:w="3107" w:type="dxa"/>
            <w:gridSpan w:val="3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 с определениями основных понятий православной культуры</w:t>
            </w:r>
          </w:p>
        </w:tc>
        <w:tc>
          <w:tcPr>
            <w:tcW w:w="2397" w:type="dxa"/>
            <w:gridSpan w:val="2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Спросить у своих родителей знают ли они какие- нибудь притчи</w:t>
            </w:r>
          </w:p>
        </w:tc>
        <w:tc>
          <w:tcPr>
            <w:tcW w:w="1895" w:type="dxa"/>
            <w:gridSpan w:val="2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bottom w:val="single" w:sz="4" w:space="0" w:color="auto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Проповедь Христа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Вера, Нагорная Проповедь,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чему учил Христос,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символику креста.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Учатся устанавливать взаимо связь между религиозной (православной) культурной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и поведением людей</w:t>
            </w:r>
          </w:p>
        </w:tc>
        <w:tc>
          <w:tcPr>
            <w:tcW w:w="2397" w:type="dxa"/>
            <w:gridSpan w:val="2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Обсудить с родителями вопрос «Чего именно в мире становиться больше в результате совершённой мести: добра или зла»</w:t>
            </w:r>
          </w:p>
        </w:tc>
        <w:tc>
          <w:tcPr>
            <w:tcW w:w="1895" w:type="dxa"/>
            <w:gridSpan w:val="2"/>
            <w:tcBorders>
              <w:bottom w:val="single" w:sz="8" w:space="0" w:color="00B050"/>
            </w:tcBorders>
          </w:tcPr>
          <w:p w:rsidR="00453350" w:rsidRPr="00083650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Воплощение, Голгофа, </w:t>
            </w: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как Бог стал человеком;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почему Христос не уклонился от от казни;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Символику креста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устанавливать взаимо связь между религиозной (православной) культурной и поведением людей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рассказами о предательстве Иуды, о суде и распятии Христа. Дать представление о Великом Посте.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Обсудите с родителями вопрос «Почему крест, орудие пытки и свидетельство страданий Христа, стал символом любви Бога к людям»</w:t>
            </w: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Русская Пасха, Пасха Христова,  Пасхальный гимн, Пасхальное яйцо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Спаситель </w:t>
            </w: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-что воскресенье не только день недели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Пасха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-как празднуют  Пасху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Показать особое значение и познакомить с традициями празднования главного православного праздника – Пасхи.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 у родителей какие обычаи они соблюдают при празднование Пасхи.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Нарисовать или слепить пасхальное яйцо.</w:t>
            </w: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Православное учение в человеке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Душа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Тело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Болезнь Души</w:t>
            </w: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чем бог одарил человека;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-что такое «образ божий»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-Душа, Тело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Знакомятся  с описанием основных содержательных составляющих книг,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описанием священных сооружений, религиозных праздников и святынь православной культуры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Выяснить: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как Библия рассказывает о происхождении души;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- есть ли в нашем мире такое, чего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нельзя потрогать и увидеть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Раскаяние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Совесть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Добро, грех, зло, покаяние</w:t>
            </w: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-о подсказках совести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как исправлять ошибки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историями о помощи святых.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 у родителей  почему покаяние называют лекарством для души? Как оно лечит</w:t>
            </w: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Заповеди.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Заповеди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Моисей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общего у убийства и воровства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- как зависть гасит радость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нравственными нормами поведения христиан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правилами, данными Богом первым людям.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подберите синонимы к  словосочетанию «Добросердечный человек.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-зачем нужно преодолевать зависть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Приготовить книжку- малышку «Заповеди»</w:t>
            </w: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Самарянин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Сострадание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Милостыня </w:t>
            </w: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-чем милосердие отличается от дружбы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-кого называют «ближним»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как христианин должен относиться к людям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Выясните у родителей совершали ли они поступки милосердия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Нарисовать дерево добрых дел.</w:t>
            </w: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Неосуждение </w:t>
            </w: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-главное правило человеческих отношений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«неосужение»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Разработать взаимосвязи этических и эстетических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понятий «непослушание – грусть – некрасивое».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Сформулируйте оформите красочно свои  правила вместе с родителями «Как уберечься от осуждения» </w:t>
            </w: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Икона, благословление, иконостас, алтарь, </w:t>
            </w: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устройством храмов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люди делают в храмах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почему изображают невидимое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храмами г.Омска, их историей, убранством, святынями.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 желанию можно посетить храм.</w:t>
            </w:r>
            <w:r w:rsidRPr="007D0C5F">
              <w:rPr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расскажи членам семьи и друзьям о православном храме. Подберите вместе изображения храма. Нарисуйте храм.</w:t>
            </w:r>
          </w:p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Икона, святые, лик, нимб,</w:t>
            </w: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 «Богоматерь – это Бог или человек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Узнайте, знают ли ваши  родители молитвы и для чего они предназначены</w:t>
            </w: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Творческие работы учащихся.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излагать своё мнение по поводу значения православной культуры в жизни людей, общества.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Работа по созданию проектов</w:t>
            </w:r>
          </w:p>
        </w:tc>
        <w:tc>
          <w:tcPr>
            <w:tcW w:w="239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Редактирование, обсуждение с родителями, подбор иллюстративного материала к творческим работам</w:t>
            </w: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4"/>
          <w:wAfter w:w="4292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c>
          <w:tcPr>
            <w:tcW w:w="14142" w:type="dxa"/>
            <w:gridSpan w:val="1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Default="00453350" w:rsidP="00E26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Default="00453350" w:rsidP="00E26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Default="00453350" w:rsidP="00E26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Default="00453350" w:rsidP="00E26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Default="00453350" w:rsidP="00E26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Default="00453350" w:rsidP="00E26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Мудрость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Крещение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Исповеди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Учаться излагать свое мнение по поводу значения православной культуры в жизни людей, обще ства. Излагать свое мнение по поводу значения православной культуры в жизни людей, общества                                    Должны знать:                                - что такое церковь;                                           - что такое крещение                                          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как изменилась жизнь киевлян после их крещения.</w:t>
            </w: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Подвиг 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Жертва Богу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Подвижник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развитием православной культуры в истории России.</w:t>
            </w:r>
            <w:r w:rsidRPr="007D0C5F">
              <w:rPr>
                <w:b/>
                <w:sz w:val="24"/>
                <w:szCs w:val="24"/>
              </w:rPr>
              <w:t xml:space="preserve">                           </w:t>
            </w: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объяснять основные термины и понятия, работать с текстом учебника, излагать своё мнение и аргумен</w:t>
            </w:r>
            <w:r w:rsidRPr="007D0C5F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 и оценку событий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 у родителей совершали ли они подвиги ради кого- то в своей жизни. Подготовить рассказы о подвигах.</w:t>
            </w: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Этика. Христианская этика. Заповедь. Блаженство. Душевная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нищета. Царство Небесное. Миротворец</w:t>
            </w:r>
            <w:r w:rsidRPr="007D0C5F">
              <w:rPr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работать с текстом учебника, объяснить, что такое христианская этика,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заповеди блаженства, анализировать жизненные ситуации, выбирать нравственные формы поведения, сопоставляя их с нормами религиозной культуры</w:t>
            </w: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Выяснить вместе с родителями, когда христиане бывают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счастливы.  Подготовить ответ на тему «Как я понимаю выражение «мир в душе».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Зачем творить добро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Благочестие, печаль, смерть, покаяние.</w:t>
            </w: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Разработать духовно-нравственные понятия «благочестие», «красота», «грех».                                             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Работают   с текстом учебника,</w:t>
            </w: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готовят ответ на вопрос «Как я понимаю выражение «мир в душе», учатся вести диалог, признавать возможность существования различных точек зрения и права  иметь свою собственную</w:t>
            </w: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Познакомьте своих родителей с духовно- нравственными понятиями и вместе  объясните  слова Христа «Даром приняли – даром давайте».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Святая Троица, добродетель, вера,</w:t>
            </w: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Учатся толерантному отношению к представителям разных мировоззрений и культурных традиций, вести диалог, признавать возможность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существования различных точек зрения и права  иметь свою собственную; излагать своё мнение и аргумен</w:t>
            </w:r>
            <w:r w:rsidRPr="007D0C5F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 и оценку событий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родителями определите какие добродетели есть у вас и ваших роди телей.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на тему: «Чудеса Иисуса Христа»</w:t>
            </w: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Божий Суд. Грех. Спасение. Совесть. Быть в ладу со своей душой.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объяснять основные термины и понятия, работать с текстом учебника, анализировать жизненные ситуации, выбирать нравственные формы поведения, сопоставляя их с нормами религиозной культуры</w:t>
            </w: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Вместе с родителями перечислите мотивы, поощряющие христи ан к творению добра</w:t>
            </w: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Православные таинства. Крещение. Миропомазание,  исповедь (покаяние). Причастие (евхаристия</w:t>
            </w:r>
            <w:r w:rsidRPr="007D0C5F">
              <w:rPr>
                <w:sz w:val="24"/>
                <w:szCs w:val="24"/>
              </w:rPr>
              <w:t>)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как Христос передал себя ученикам, что такое причастие, что такое церковное таинство.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вести диалог, признавать возможность существования различных точек зрения и права  иметь свою собственную</w:t>
            </w: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left w:val="single" w:sz="8" w:space="0" w:color="00B050"/>
              <w:bottom w:val="single" w:sz="4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Монастырь 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Святыня. Монастырь. Монах. Призвание. Послушание.Инок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почему люди идут в монахи, отчего отказываются монахи.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Учатся объяснять выбирать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формы поведения, сопоставляя их с нормами религиозной культуры и давать им оценку</w:t>
            </w: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расскажи членам семьи и друзьям о православном монастыре.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Подберите вместе изображения монастыря и приготовьте о нём рассказ 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Христианское милосердие</w:t>
            </w:r>
          </w:p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Символ. Любовь к природе. Экология. Ковчег.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что делает человека выше природы, какую ответственность несет человек за сохранение природы.</w:t>
            </w: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Подготовить сообщение об экологических кризисах или рассказ о домашних питомцах и как вы за ними ухаживаете</w:t>
            </w: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8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Семья. Ценности. Любовь. Венчание. Семейные традиции.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работать с текстом учебника, объяснять основные термины и понятия, излагать своё мнение и аргумен</w:t>
            </w:r>
            <w:r w:rsidRPr="007D0C5F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зрения, вести диалог, анализировать жизненные ситуации, выбирать нравственные формы поведения, рассказать о православных семейных ценностях, подготовить рассуждение на одну из тем: «Семья – это маленький ковчег», «Детей любить тоже непросто»</w:t>
            </w:r>
          </w:p>
        </w:tc>
        <w:tc>
          <w:tcPr>
            <w:tcW w:w="239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Рассказать членам семьи и друзьям о православных семейных ценностях, спросить, какие семейные ценности они считают главными в своей жизни.</w:t>
            </w:r>
          </w:p>
        </w:tc>
        <w:tc>
          <w:tcPr>
            <w:tcW w:w="189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Православие, Отечество, защитник,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герой</w:t>
            </w:r>
          </w:p>
        </w:tc>
        <w:tc>
          <w:tcPr>
            <w:tcW w:w="310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Раскрытие духовно-нравственных понятий: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герой, защитник, слава, православие.</w:t>
            </w:r>
          </w:p>
        </w:tc>
        <w:tc>
          <w:tcPr>
            <w:tcW w:w="239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Нарисовать эпизод из жизни защитника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нашей Родины.</w:t>
            </w:r>
          </w:p>
        </w:tc>
        <w:tc>
          <w:tcPr>
            <w:tcW w:w="189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8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Добродетели. Страсти. Отношение. Труд. Заповедь труда.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 первом грехе людей, какой труд напрасен.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объяснять выбирать нравственные формы поведения, сопоставляя их с нормами религиозной культуры и давать им оценку.</w:t>
            </w:r>
          </w:p>
        </w:tc>
        <w:tc>
          <w:tcPr>
            <w:tcW w:w="239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Нарисовать дерево добрых дел.</w:t>
            </w:r>
          </w:p>
        </w:tc>
        <w:tc>
          <w:tcPr>
            <w:tcW w:w="189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856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Отечество. Любовь. Уважение. Патриотизм. Многонациональный и многоконфессиональный состав. Великая сила нравственности.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традиций, вести диалог, признавать возможность существования различных точек зрения и права  иметь свою собственную; излагать своё мнение и аргумен</w:t>
            </w:r>
            <w:r w:rsidRPr="007D0C5F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 и оценку событий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обратившись за помощью к членам семьи, подготовьте сообщение об одной из четырех конфессий (православие, ислам, буддизм, иудаизм).</w:t>
            </w:r>
          </w:p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40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работа в группах, планирование деятельности.</w:t>
            </w: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Редактирование, обсуждение с родителями, подбор иллюстративного материала к творческим работам</w:t>
            </w:r>
          </w:p>
        </w:tc>
        <w:tc>
          <w:tcPr>
            <w:tcW w:w="189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E26E2A">
        <w:trPr>
          <w:gridAfter w:val="1"/>
          <w:wAfter w:w="236" w:type="dxa"/>
        </w:trPr>
        <w:tc>
          <w:tcPr>
            <w:tcW w:w="51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Защита проектов, презентаций</w:t>
            </w:r>
          </w:p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правила составления презентации, требования к оформлению презентации и ее защите.                                              </w:t>
            </w: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подготовить презентацию в соответствии с требованиями, комментировать ее, отвечать на вопросы по содержанию презентации</w:t>
            </w:r>
          </w:p>
        </w:tc>
        <w:tc>
          <w:tcPr>
            <w:tcW w:w="239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240" w:rsidRDefault="008E3240"/>
    <w:sectPr w:rsidR="008E3240" w:rsidSect="00D92D7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FD" w:rsidRDefault="003879FD" w:rsidP="00D92D7A">
      <w:r>
        <w:separator/>
      </w:r>
    </w:p>
  </w:endnote>
  <w:endnote w:type="continuationSeparator" w:id="0">
    <w:p w:rsidR="003879FD" w:rsidRDefault="003879FD" w:rsidP="00D9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657138"/>
      <w:docPartObj>
        <w:docPartGallery w:val="Page Numbers (Bottom of Page)"/>
        <w:docPartUnique/>
      </w:docPartObj>
    </w:sdtPr>
    <w:sdtEndPr/>
    <w:sdtContent>
      <w:p w:rsidR="00D92D7A" w:rsidRDefault="00D92D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E2">
          <w:rPr>
            <w:noProof/>
          </w:rPr>
          <w:t>1</w:t>
        </w:r>
        <w:r>
          <w:fldChar w:fldCharType="end"/>
        </w:r>
      </w:p>
    </w:sdtContent>
  </w:sdt>
  <w:p w:rsidR="00D92D7A" w:rsidRDefault="00D92D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FD" w:rsidRDefault="003879FD" w:rsidP="00D92D7A">
      <w:r>
        <w:separator/>
      </w:r>
    </w:p>
  </w:footnote>
  <w:footnote w:type="continuationSeparator" w:id="0">
    <w:p w:rsidR="003879FD" w:rsidRDefault="003879FD" w:rsidP="00D9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350"/>
    <w:rsid w:val="001B780D"/>
    <w:rsid w:val="003879FD"/>
    <w:rsid w:val="003B53E2"/>
    <w:rsid w:val="00444F59"/>
    <w:rsid w:val="00453350"/>
    <w:rsid w:val="00492C97"/>
    <w:rsid w:val="006412BB"/>
    <w:rsid w:val="00874CC9"/>
    <w:rsid w:val="008E3240"/>
    <w:rsid w:val="00D92D7A"/>
    <w:rsid w:val="00F339E3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95B07-27AD-4612-9EE0-2931F874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92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D7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2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D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BBCC-C482-4C51-A374-2662EF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2016-09-08T18:36:00Z</cp:lastPrinted>
  <dcterms:created xsi:type="dcterms:W3CDTF">2013-09-09T18:44:00Z</dcterms:created>
  <dcterms:modified xsi:type="dcterms:W3CDTF">2018-04-06T05:46:00Z</dcterms:modified>
</cp:coreProperties>
</file>